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19" w:rsidRDefault="000E6B19" w:rsidP="00F5504B">
      <w:pPr>
        <w:jc w:val="center"/>
        <w:rPr>
          <w:b/>
          <w:sz w:val="26"/>
          <w:szCs w:val="26"/>
          <w:u w:val="single"/>
        </w:rPr>
      </w:pPr>
    </w:p>
    <w:p w:rsidR="00F5504B" w:rsidRDefault="00F5504B" w:rsidP="00F5504B">
      <w:pPr>
        <w:jc w:val="center"/>
        <w:rPr>
          <w:b/>
          <w:u w:val="single"/>
        </w:rPr>
      </w:pPr>
      <w:r w:rsidRPr="008D455F">
        <w:rPr>
          <w:b/>
          <w:sz w:val="26"/>
          <w:szCs w:val="26"/>
          <w:u w:val="single"/>
        </w:rPr>
        <w:t>F</w:t>
      </w:r>
      <w:r w:rsidRPr="008D455F">
        <w:rPr>
          <w:b/>
          <w:u w:val="single"/>
        </w:rPr>
        <w:t>REQUENTLY ASKED QUESTIONS ABOUT PROCEDURE FOR FILING TAX RETURN</w:t>
      </w:r>
    </w:p>
    <w:p w:rsidR="00F5504B" w:rsidRPr="00624AE8" w:rsidRDefault="00F5504B" w:rsidP="00F5504B">
      <w:pPr>
        <w:rPr>
          <w:bdr w:val="single" w:sz="4" w:space="0" w:color="auto"/>
        </w:rPr>
      </w:pPr>
    </w:p>
    <w:p w:rsidR="00F5504B" w:rsidRPr="00624AE8" w:rsidRDefault="00F5504B" w:rsidP="00F5504B">
      <w:pPr>
        <w:pStyle w:val="ListParagraph"/>
        <w:numPr>
          <w:ilvl w:val="0"/>
          <w:numId w:val="1"/>
        </w:numPr>
        <w:contextualSpacing w:val="0"/>
        <w:jc w:val="both"/>
        <w:rPr>
          <w:sz w:val="20"/>
          <w:szCs w:val="20"/>
        </w:rPr>
      </w:pPr>
      <w:r w:rsidRPr="00624AE8">
        <w:rPr>
          <w:b/>
          <w:sz w:val="20"/>
          <w:szCs w:val="20"/>
          <w:u w:val="single"/>
        </w:rPr>
        <w:t xml:space="preserve">What information </w:t>
      </w:r>
      <w:r w:rsidRPr="006646D1">
        <w:rPr>
          <w:b/>
          <w:sz w:val="20"/>
          <w:szCs w:val="20"/>
          <w:u w:val="single"/>
        </w:rPr>
        <w:t>will be required to prepare my tax return?</w:t>
      </w:r>
    </w:p>
    <w:p w:rsidR="00F5504B" w:rsidRDefault="00F5504B" w:rsidP="00F5504B">
      <w:pPr>
        <w:pStyle w:val="ListParagraph"/>
        <w:spacing w:after="120"/>
        <w:ind w:left="360"/>
        <w:contextualSpacing w:val="0"/>
        <w:jc w:val="both"/>
        <w:rPr>
          <w:sz w:val="20"/>
          <w:szCs w:val="20"/>
        </w:rPr>
      </w:pPr>
      <w:r w:rsidRPr="00624AE8">
        <w:rPr>
          <w:sz w:val="20"/>
          <w:szCs w:val="20"/>
        </w:rPr>
        <w:t xml:space="preserve">Please download and fill the Individual tax return checklist. Attach your W2 and other relevant documents and send it back to us either by mail, email or fax listed below. </w:t>
      </w:r>
      <w:r w:rsidRPr="003846F9">
        <w:rPr>
          <w:b/>
          <w:sz w:val="20"/>
          <w:szCs w:val="20"/>
        </w:rPr>
        <w:t>PLEASE DO NOT SEND THE ORIGINALS</w:t>
      </w:r>
      <w:r w:rsidRPr="00624AE8">
        <w:rPr>
          <w:sz w:val="20"/>
          <w:szCs w:val="20"/>
        </w:rPr>
        <w:t>.</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do I send the tax information?</w:t>
      </w:r>
    </w:p>
    <w:p w:rsidR="00F5504B" w:rsidRPr="00B2493E" w:rsidRDefault="00F5504B" w:rsidP="00F5504B">
      <w:pPr>
        <w:pStyle w:val="ListParagraph"/>
        <w:ind w:left="0" w:firstLine="360"/>
        <w:rPr>
          <w:sz w:val="20"/>
          <w:szCs w:val="20"/>
        </w:rPr>
      </w:pPr>
      <w:r w:rsidRPr="00B2493E">
        <w:rPr>
          <w:sz w:val="20"/>
          <w:szCs w:val="20"/>
        </w:rPr>
        <w:t>You can send us the tax information in the following ways:</w:t>
      </w:r>
    </w:p>
    <w:p w:rsidR="00F5504B" w:rsidRPr="00B2493E" w:rsidRDefault="00F5504B" w:rsidP="00F5504B">
      <w:pPr>
        <w:pStyle w:val="ListParagraph"/>
        <w:numPr>
          <w:ilvl w:val="1"/>
          <w:numId w:val="1"/>
        </w:numPr>
        <w:contextualSpacing w:val="0"/>
        <w:jc w:val="both"/>
        <w:rPr>
          <w:sz w:val="20"/>
          <w:szCs w:val="20"/>
        </w:rPr>
      </w:pPr>
      <w:r w:rsidRPr="00B2493E">
        <w:rPr>
          <w:sz w:val="20"/>
          <w:szCs w:val="20"/>
        </w:rPr>
        <w:t xml:space="preserve">Email </w:t>
      </w:r>
      <w:r w:rsidRPr="00B2493E">
        <w:rPr>
          <w:sz w:val="20"/>
          <w:szCs w:val="20"/>
        </w:rPr>
        <w:tab/>
      </w:r>
      <w:r w:rsidRPr="00B2493E">
        <w:rPr>
          <w:sz w:val="20"/>
          <w:szCs w:val="20"/>
        </w:rPr>
        <w:tab/>
      </w:r>
      <w:hyperlink r:id="rId8" w:history="1">
        <w:r w:rsidRPr="00B2493E">
          <w:rPr>
            <w:rStyle w:val="Hyperlink"/>
            <w:sz w:val="20"/>
            <w:szCs w:val="20"/>
          </w:rPr>
          <w:t>tax@hpatelcpa.com</w:t>
        </w:r>
      </w:hyperlink>
    </w:p>
    <w:p w:rsidR="00F5504B" w:rsidRPr="00B2493E" w:rsidRDefault="00F5504B" w:rsidP="00F5504B">
      <w:pPr>
        <w:pStyle w:val="ListParagraph"/>
        <w:numPr>
          <w:ilvl w:val="1"/>
          <w:numId w:val="1"/>
        </w:numPr>
        <w:contextualSpacing w:val="0"/>
        <w:jc w:val="both"/>
        <w:rPr>
          <w:sz w:val="20"/>
          <w:szCs w:val="20"/>
        </w:rPr>
      </w:pPr>
      <w:r w:rsidRPr="00B2493E">
        <w:rPr>
          <w:sz w:val="20"/>
          <w:szCs w:val="20"/>
        </w:rPr>
        <w:t xml:space="preserve">Fax </w:t>
      </w:r>
      <w:r w:rsidRPr="00B2493E">
        <w:rPr>
          <w:sz w:val="20"/>
          <w:szCs w:val="20"/>
        </w:rPr>
        <w:tab/>
        <w:t xml:space="preserve"> </w:t>
      </w:r>
      <w:r w:rsidRPr="00B2493E">
        <w:rPr>
          <w:sz w:val="20"/>
          <w:szCs w:val="20"/>
        </w:rPr>
        <w:tab/>
      </w:r>
      <w:r>
        <w:rPr>
          <w:sz w:val="20"/>
          <w:szCs w:val="20"/>
        </w:rPr>
        <w:t>248-</w:t>
      </w:r>
      <w:r w:rsidRPr="00B2493E">
        <w:rPr>
          <w:sz w:val="20"/>
          <w:szCs w:val="20"/>
        </w:rPr>
        <w:t>6</w:t>
      </w:r>
      <w:r>
        <w:rPr>
          <w:sz w:val="20"/>
          <w:szCs w:val="20"/>
        </w:rPr>
        <w:t>26</w:t>
      </w:r>
      <w:r w:rsidRPr="00B2493E">
        <w:rPr>
          <w:sz w:val="20"/>
          <w:szCs w:val="20"/>
        </w:rPr>
        <w:t>-</w:t>
      </w:r>
      <w:r>
        <w:rPr>
          <w:sz w:val="20"/>
          <w:szCs w:val="20"/>
        </w:rPr>
        <w:t>2800</w:t>
      </w:r>
    </w:p>
    <w:p w:rsidR="00F5504B" w:rsidRDefault="00F5504B" w:rsidP="00F5504B">
      <w:pPr>
        <w:pStyle w:val="ListParagraph"/>
        <w:numPr>
          <w:ilvl w:val="1"/>
          <w:numId w:val="1"/>
        </w:numPr>
        <w:contextualSpacing w:val="0"/>
        <w:jc w:val="both"/>
        <w:rPr>
          <w:sz w:val="20"/>
          <w:szCs w:val="20"/>
        </w:rPr>
      </w:pPr>
      <w:r w:rsidRPr="00B2493E">
        <w:rPr>
          <w:sz w:val="20"/>
          <w:szCs w:val="20"/>
        </w:rPr>
        <w:t xml:space="preserve">Mail </w:t>
      </w:r>
      <w:r w:rsidRPr="00B2493E">
        <w:rPr>
          <w:sz w:val="20"/>
          <w:szCs w:val="20"/>
        </w:rPr>
        <w:tab/>
      </w:r>
      <w:r w:rsidRPr="00B2493E">
        <w:rPr>
          <w:sz w:val="20"/>
          <w:szCs w:val="20"/>
        </w:rPr>
        <w:tab/>
      </w:r>
      <w:r>
        <w:rPr>
          <w:sz w:val="20"/>
          <w:szCs w:val="20"/>
        </w:rPr>
        <w:t>Above address</w:t>
      </w:r>
    </w:p>
    <w:p w:rsidR="00F5504B" w:rsidRPr="00B2493E" w:rsidRDefault="00F5504B" w:rsidP="00F5504B">
      <w:pPr>
        <w:pStyle w:val="ListParagraph"/>
        <w:ind w:left="450"/>
        <w:contextualSpacing w:val="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much is the tax return preparation fee?</w:t>
      </w:r>
    </w:p>
    <w:p w:rsidR="00F5504B" w:rsidRDefault="00F5504B" w:rsidP="00F5504B">
      <w:pPr>
        <w:pStyle w:val="ListParagraph"/>
        <w:spacing w:after="120"/>
        <w:ind w:left="360"/>
        <w:jc w:val="both"/>
        <w:rPr>
          <w:sz w:val="20"/>
          <w:szCs w:val="20"/>
        </w:rPr>
      </w:pPr>
      <w:r w:rsidRPr="00B2493E">
        <w:rPr>
          <w:sz w:val="20"/>
          <w:szCs w:val="20"/>
        </w:rPr>
        <w:t xml:space="preserve">The tax return preparation fee depends on the complexity of your tax return and the </w:t>
      </w:r>
      <w:r>
        <w:rPr>
          <w:sz w:val="20"/>
          <w:szCs w:val="20"/>
        </w:rPr>
        <w:t xml:space="preserve">number of forms that we have to </w:t>
      </w:r>
      <w:r w:rsidRPr="00B2493E">
        <w:rPr>
          <w:sz w:val="20"/>
          <w:szCs w:val="20"/>
        </w:rPr>
        <w:t>file for you. Our 70% of the individual tax clients pay between the ranges of $1</w:t>
      </w:r>
      <w:r>
        <w:rPr>
          <w:sz w:val="20"/>
          <w:szCs w:val="20"/>
        </w:rPr>
        <w:t>70</w:t>
      </w:r>
      <w:r w:rsidRPr="00B2493E">
        <w:rPr>
          <w:sz w:val="20"/>
          <w:szCs w:val="20"/>
        </w:rPr>
        <w:t xml:space="preserve"> to $</w:t>
      </w:r>
      <w:r>
        <w:rPr>
          <w:sz w:val="20"/>
          <w:szCs w:val="20"/>
        </w:rPr>
        <w:t>250</w:t>
      </w:r>
      <w:r w:rsidRPr="00B2493E">
        <w:rPr>
          <w:sz w:val="20"/>
          <w:szCs w:val="20"/>
        </w:rPr>
        <w:t>. We cannot give you the exact fees until we are finished with the preparation of your tax return.</w:t>
      </w:r>
    </w:p>
    <w:p w:rsidR="00F5504B" w:rsidRPr="00B2493E"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How can I pay the tax return preparation fee? </w:t>
      </w:r>
    </w:p>
    <w:p w:rsidR="00F5504B" w:rsidRDefault="00F5504B" w:rsidP="00F5504B">
      <w:pPr>
        <w:ind w:left="360"/>
        <w:jc w:val="both"/>
        <w:rPr>
          <w:sz w:val="20"/>
          <w:szCs w:val="20"/>
        </w:rPr>
      </w:pPr>
      <w:r w:rsidRPr="00B2493E">
        <w:rPr>
          <w:sz w:val="20"/>
          <w:szCs w:val="20"/>
        </w:rPr>
        <w:t>We accept payment in form of Cash, Check, Money Order, Cashier check &amp; Credit card (Visa, Master Card, and Discover only). Tax preparation fee is due when we email you tax return for review before e-filing or mailing the tax return for paper filing.</w:t>
      </w:r>
    </w:p>
    <w:p w:rsidR="00F5504B" w:rsidRPr="00B2493E" w:rsidRDefault="00F5504B" w:rsidP="00F5504B">
      <w:pPr>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happens if the payment for tax return preparation fee is not received within 30 days? </w:t>
      </w:r>
    </w:p>
    <w:p w:rsidR="00F5504B" w:rsidRDefault="00F5504B" w:rsidP="00F5504B">
      <w:pPr>
        <w:pStyle w:val="ListParagraph"/>
        <w:spacing w:after="120"/>
        <w:ind w:left="360"/>
        <w:jc w:val="both"/>
        <w:rPr>
          <w:sz w:val="20"/>
          <w:szCs w:val="20"/>
        </w:rPr>
      </w:pPr>
      <w:r w:rsidRPr="00B2493E">
        <w:rPr>
          <w:sz w:val="20"/>
          <w:szCs w:val="20"/>
        </w:rPr>
        <w:t>If the payment is past due for more than 30 days, we will directly take it out from the bank account provided by you in the tax preparation checklist</w:t>
      </w:r>
      <w:r>
        <w:rPr>
          <w:sz w:val="20"/>
          <w:szCs w:val="20"/>
        </w:rPr>
        <w:t xml:space="preserve"> or charge to your credit card</w:t>
      </w:r>
      <w:r w:rsidRPr="00B2493E">
        <w:rPr>
          <w:sz w:val="20"/>
          <w:szCs w:val="20"/>
        </w:rPr>
        <w:t>.</w:t>
      </w:r>
    </w:p>
    <w:p w:rsidR="00F5504B" w:rsidRPr="00B2493E"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Whom should I make the check payable to? And where do I send the check?</w:t>
      </w:r>
    </w:p>
    <w:p w:rsidR="00F5504B" w:rsidRPr="00B2493E" w:rsidRDefault="00F5504B" w:rsidP="00F5504B">
      <w:pPr>
        <w:pStyle w:val="ListParagraph"/>
        <w:ind w:left="0" w:firstLine="360"/>
        <w:rPr>
          <w:sz w:val="20"/>
          <w:szCs w:val="20"/>
        </w:rPr>
      </w:pPr>
      <w:r w:rsidRPr="00B2493E">
        <w:rPr>
          <w:sz w:val="20"/>
          <w:szCs w:val="20"/>
        </w:rPr>
        <w:t>Please make the check payable to HP &amp; Associates P.C. Please mail the payment to.</w:t>
      </w:r>
    </w:p>
    <w:p w:rsidR="00F5504B" w:rsidRPr="00B2493E" w:rsidRDefault="00F5504B" w:rsidP="00F5504B">
      <w:pPr>
        <w:pStyle w:val="ListParagraph"/>
        <w:rPr>
          <w:sz w:val="20"/>
          <w:szCs w:val="20"/>
        </w:rPr>
      </w:pPr>
      <w:r w:rsidRPr="00B2493E">
        <w:rPr>
          <w:sz w:val="20"/>
          <w:szCs w:val="20"/>
        </w:rPr>
        <w:tab/>
      </w:r>
      <w:r w:rsidRPr="00B2493E">
        <w:rPr>
          <w:sz w:val="20"/>
          <w:szCs w:val="20"/>
        </w:rPr>
        <w:tab/>
        <w:t xml:space="preserve">HP &amp; Associates P.C. </w:t>
      </w:r>
    </w:p>
    <w:p w:rsidR="00F5504B" w:rsidRPr="00B2493E" w:rsidRDefault="00F5504B" w:rsidP="00F5504B">
      <w:pPr>
        <w:pStyle w:val="ListParagraph"/>
        <w:ind w:left="1440" w:firstLine="720"/>
        <w:rPr>
          <w:sz w:val="20"/>
          <w:szCs w:val="20"/>
        </w:rPr>
      </w:pPr>
      <w:r w:rsidRPr="00B2493E">
        <w:rPr>
          <w:sz w:val="20"/>
          <w:szCs w:val="20"/>
        </w:rPr>
        <w:t>27950 Orchard Lake Road, Suite 110</w:t>
      </w:r>
    </w:p>
    <w:p w:rsidR="00F5504B" w:rsidRDefault="00F5504B" w:rsidP="00F5504B">
      <w:pPr>
        <w:pStyle w:val="ListParagraph"/>
        <w:spacing w:after="120"/>
        <w:ind w:left="1440" w:firstLine="720"/>
        <w:rPr>
          <w:sz w:val="20"/>
          <w:szCs w:val="20"/>
        </w:rPr>
      </w:pPr>
      <w:r w:rsidRPr="00B2493E">
        <w:rPr>
          <w:sz w:val="20"/>
          <w:szCs w:val="20"/>
        </w:rPr>
        <w:t>Farmington Hills, MI  48334.</w:t>
      </w:r>
    </w:p>
    <w:p w:rsidR="00F5504B" w:rsidRPr="00DE61B4" w:rsidRDefault="00F5504B" w:rsidP="00F5504B">
      <w:pPr>
        <w:pStyle w:val="ListParagraph"/>
        <w:spacing w:after="120"/>
        <w:ind w:left="1440" w:firstLine="720"/>
        <w:rPr>
          <w:sz w:val="16"/>
          <w:szCs w:val="16"/>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will it take to prepare my tax return?</w:t>
      </w:r>
    </w:p>
    <w:p w:rsidR="00F5504B" w:rsidRDefault="00F5504B" w:rsidP="00F5504B">
      <w:pPr>
        <w:pStyle w:val="ListParagraph"/>
        <w:spacing w:after="120"/>
        <w:ind w:left="0" w:firstLine="360"/>
        <w:rPr>
          <w:sz w:val="20"/>
          <w:szCs w:val="20"/>
        </w:rPr>
      </w:pPr>
      <w:r w:rsidRPr="00B2493E">
        <w:rPr>
          <w:sz w:val="20"/>
          <w:szCs w:val="20"/>
        </w:rPr>
        <w:t>The preparation of your tax return</w:t>
      </w:r>
      <w:r>
        <w:rPr>
          <w:sz w:val="20"/>
          <w:szCs w:val="20"/>
        </w:rPr>
        <w:t xml:space="preserve"> usually</w:t>
      </w:r>
      <w:r w:rsidRPr="00B2493E">
        <w:rPr>
          <w:sz w:val="20"/>
          <w:szCs w:val="20"/>
        </w:rPr>
        <w:t xml:space="preserve"> take</w:t>
      </w:r>
      <w:r w:rsidR="00D3328F">
        <w:rPr>
          <w:sz w:val="20"/>
          <w:szCs w:val="20"/>
        </w:rPr>
        <w:t>s</w:t>
      </w:r>
      <w:r w:rsidRPr="00B2493E">
        <w:rPr>
          <w:sz w:val="20"/>
          <w:szCs w:val="20"/>
        </w:rPr>
        <w:t xml:space="preserve"> any</w:t>
      </w:r>
      <w:r>
        <w:rPr>
          <w:sz w:val="20"/>
          <w:szCs w:val="20"/>
        </w:rPr>
        <w:t>where between 3 days to 15 days</w:t>
      </w:r>
      <w:r w:rsidR="00D3328F">
        <w:rPr>
          <w:sz w:val="20"/>
          <w:szCs w:val="20"/>
        </w:rPr>
        <w:t>, but may</w:t>
      </w:r>
      <w:r>
        <w:rPr>
          <w:sz w:val="20"/>
          <w:szCs w:val="20"/>
        </w:rPr>
        <w:t xml:space="preserve"> take longer.</w:t>
      </w:r>
    </w:p>
    <w:p w:rsidR="00F5504B" w:rsidRPr="00707ADB" w:rsidRDefault="00F5504B" w:rsidP="00F5504B">
      <w:pPr>
        <w:pStyle w:val="ListParagraph"/>
        <w:spacing w:after="120"/>
        <w:ind w:left="0"/>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Will I get a chance to review the tax return before filing it with the IRS?</w:t>
      </w:r>
    </w:p>
    <w:p w:rsidR="00F5504B" w:rsidRDefault="00F5504B" w:rsidP="00F5504B">
      <w:pPr>
        <w:pStyle w:val="ListParagraph"/>
        <w:spacing w:after="120"/>
        <w:ind w:left="360"/>
        <w:jc w:val="both"/>
        <w:rPr>
          <w:sz w:val="20"/>
          <w:szCs w:val="20"/>
        </w:rPr>
      </w:pPr>
      <w:r w:rsidRPr="00B2493E">
        <w:rPr>
          <w:sz w:val="20"/>
          <w:szCs w:val="20"/>
        </w:rPr>
        <w:t xml:space="preserve">Yes. We will email you a draft copy of your tax return for </w:t>
      </w:r>
      <w:r w:rsidR="00F57779">
        <w:rPr>
          <w:sz w:val="20"/>
          <w:szCs w:val="20"/>
        </w:rPr>
        <w:t xml:space="preserve">your </w:t>
      </w:r>
      <w:r w:rsidRPr="00B2493E">
        <w:rPr>
          <w:sz w:val="20"/>
          <w:szCs w:val="20"/>
        </w:rPr>
        <w:t>review. Please carefully review your tax return. In case any correction</w:t>
      </w:r>
      <w:r w:rsidR="00F57779">
        <w:rPr>
          <w:sz w:val="20"/>
          <w:szCs w:val="20"/>
        </w:rPr>
        <w:t xml:space="preserve"> needs to be made,</w:t>
      </w:r>
      <w:r w:rsidRPr="00B2493E">
        <w:rPr>
          <w:sz w:val="20"/>
          <w:szCs w:val="20"/>
        </w:rPr>
        <w:t xml:space="preserve"> please email </w:t>
      </w:r>
      <w:r>
        <w:rPr>
          <w:sz w:val="20"/>
          <w:szCs w:val="20"/>
        </w:rPr>
        <w:t>them</w:t>
      </w:r>
      <w:r w:rsidRPr="00B2493E">
        <w:rPr>
          <w:sz w:val="20"/>
          <w:szCs w:val="20"/>
        </w:rPr>
        <w:t xml:space="preserve"> to</w:t>
      </w:r>
      <w:r>
        <w:rPr>
          <w:sz w:val="20"/>
          <w:szCs w:val="20"/>
        </w:rPr>
        <w:t xml:space="preserve"> </w:t>
      </w:r>
      <w:r w:rsidRPr="0029792F">
        <w:rPr>
          <w:b/>
          <w:sz w:val="20"/>
          <w:szCs w:val="20"/>
        </w:rPr>
        <w:t>tax@hpatelcpa.com.</w:t>
      </w:r>
      <w:r w:rsidRPr="00B2493E">
        <w:rPr>
          <w:sz w:val="20"/>
          <w:szCs w:val="20"/>
        </w:rPr>
        <w:t xml:space="preserve"> If there are no corrections to be made p</w:t>
      </w:r>
      <w:r>
        <w:rPr>
          <w:sz w:val="20"/>
          <w:szCs w:val="20"/>
        </w:rPr>
        <w:t xml:space="preserve">lease sign and send (email/fax) </w:t>
      </w:r>
      <w:r w:rsidRPr="00B2493E">
        <w:rPr>
          <w:sz w:val="20"/>
          <w:szCs w:val="20"/>
        </w:rPr>
        <w:t>the Form 8879 and Schedule A (if applicable) included in your tax return</w:t>
      </w:r>
      <w:r>
        <w:rPr>
          <w:sz w:val="20"/>
          <w:szCs w:val="20"/>
        </w:rPr>
        <w:t xml:space="preserve"> to us</w:t>
      </w:r>
      <w:r w:rsidRPr="00B2493E">
        <w:rPr>
          <w:sz w:val="20"/>
          <w:szCs w:val="20"/>
        </w:rPr>
        <w:t>. The form 8879 signature is required only for those returns wh</w:t>
      </w:r>
      <w:r>
        <w:rPr>
          <w:sz w:val="20"/>
          <w:szCs w:val="20"/>
        </w:rPr>
        <w:t>ich can be electronically filed.</w:t>
      </w:r>
    </w:p>
    <w:p w:rsidR="00F5504B" w:rsidRPr="00707ADB" w:rsidRDefault="00F5504B" w:rsidP="00F5504B">
      <w:pPr>
        <w:pStyle w:val="ListParagraph"/>
        <w:spacing w:after="120"/>
        <w:ind w:left="360"/>
        <w:jc w:val="both"/>
        <w:rPr>
          <w:sz w:val="20"/>
          <w:szCs w:val="20"/>
        </w:rPr>
      </w:pPr>
    </w:p>
    <w:p w:rsidR="00F5504B" w:rsidRDefault="00F5504B" w:rsidP="00F5504B">
      <w:pPr>
        <w:pStyle w:val="ListParagraph"/>
        <w:numPr>
          <w:ilvl w:val="0"/>
          <w:numId w:val="1"/>
        </w:numPr>
        <w:contextualSpacing w:val="0"/>
        <w:jc w:val="both"/>
        <w:rPr>
          <w:b/>
          <w:sz w:val="20"/>
          <w:szCs w:val="20"/>
          <w:u w:val="single"/>
        </w:rPr>
      </w:pPr>
      <w:r w:rsidRPr="00B2493E">
        <w:rPr>
          <w:b/>
          <w:sz w:val="20"/>
          <w:szCs w:val="20"/>
          <w:u w:val="single"/>
        </w:rPr>
        <w:t>Can I file my tax return electronically?</w:t>
      </w:r>
    </w:p>
    <w:p w:rsidR="00F5504B" w:rsidRDefault="00F5504B" w:rsidP="00F5504B">
      <w:pPr>
        <w:pStyle w:val="ListParagraph"/>
        <w:ind w:left="360"/>
        <w:jc w:val="both"/>
        <w:rPr>
          <w:sz w:val="20"/>
          <w:szCs w:val="20"/>
        </w:rPr>
      </w:pPr>
      <w:r w:rsidRPr="00D6366A">
        <w:rPr>
          <w:sz w:val="20"/>
          <w:szCs w:val="20"/>
        </w:rPr>
        <w:t xml:space="preserve">Yes. We can file your tax return electronically. The tax return shall be electronically filed on receipt of your approval on Form 8879 and Schedule A (if applicable) included in the draft copy of your tax return. However there are </w:t>
      </w:r>
      <w:r w:rsidR="00F57779">
        <w:rPr>
          <w:sz w:val="20"/>
          <w:szCs w:val="20"/>
        </w:rPr>
        <w:t xml:space="preserve">some </w:t>
      </w:r>
      <w:r w:rsidRPr="00D6366A">
        <w:rPr>
          <w:sz w:val="20"/>
          <w:szCs w:val="20"/>
        </w:rPr>
        <w:t>exceptions to it. For exceptions</w:t>
      </w:r>
      <w:r w:rsidR="00F57779">
        <w:rPr>
          <w:sz w:val="20"/>
          <w:szCs w:val="20"/>
        </w:rPr>
        <w:t xml:space="preserve">, please see below </w:t>
      </w:r>
      <w:r w:rsidRPr="00D6366A">
        <w:rPr>
          <w:sz w:val="20"/>
          <w:szCs w:val="20"/>
        </w:rPr>
        <w:t xml:space="preserve">Tax returns </w:t>
      </w:r>
      <w:r w:rsidR="00F57779">
        <w:rPr>
          <w:sz w:val="20"/>
          <w:szCs w:val="20"/>
        </w:rPr>
        <w:t xml:space="preserve">that are </w:t>
      </w:r>
      <w:r w:rsidRPr="00D6366A">
        <w:rPr>
          <w:sz w:val="20"/>
          <w:szCs w:val="20"/>
        </w:rPr>
        <w:t xml:space="preserve">not eligible for electronic filing. </w:t>
      </w:r>
    </w:p>
    <w:p w:rsidR="00F5504B" w:rsidRPr="00624AE8" w:rsidRDefault="00F5504B" w:rsidP="00F5504B">
      <w:pPr>
        <w:pStyle w:val="ListParagraph"/>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Tax returns NOT eligible for electronic filing includes but not limited to:</w:t>
      </w:r>
    </w:p>
    <w:p w:rsidR="00F5504B" w:rsidRPr="00B94C6B" w:rsidRDefault="00F5504B" w:rsidP="00F5504B">
      <w:pPr>
        <w:pStyle w:val="ListParagraph"/>
        <w:numPr>
          <w:ilvl w:val="1"/>
          <w:numId w:val="1"/>
        </w:numPr>
        <w:ind w:left="720"/>
        <w:contextualSpacing w:val="0"/>
        <w:jc w:val="both"/>
        <w:rPr>
          <w:i/>
          <w:sz w:val="20"/>
          <w:szCs w:val="20"/>
          <w:u w:val="single"/>
        </w:rPr>
      </w:pPr>
      <w:r w:rsidRPr="00B94C6B">
        <w:rPr>
          <w:sz w:val="20"/>
          <w:szCs w:val="20"/>
        </w:rPr>
        <w:t xml:space="preserve">Tax return with ITIN Applications </w:t>
      </w:r>
      <w:r w:rsidRPr="00B94C6B">
        <w:rPr>
          <w:i/>
          <w:sz w:val="20"/>
          <w:szCs w:val="20"/>
        </w:rPr>
        <w:t>(applicable in cases where dependent or spouse does not have a social security number or ITIN)</w:t>
      </w:r>
    </w:p>
    <w:p w:rsidR="00F5504B" w:rsidRPr="00B94C6B" w:rsidRDefault="00F5504B" w:rsidP="00F5504B">
      <w:pPr>
        <w:pStyle w:val="ListParagraph"/>
        <w:numPr>
          <w:ilvl w:val="1"/>
          <w:numId w:val="1"/>
        </w:numPr>
        <w:ind w:left="720"/>
        <w:contextualSpacing w:val="0"/>
        <w:jc w:val="both"/>
        <w:rPr>
          <w:sz w:val="20"/>
          <w:szCs w:val="20"/>
          <w:u w:val="single"/>
        </w:rPr>
      </w:pPr>
      <w:r w:rsidRPr="00B94C6B">
        <w:rPr>
          <w:sz w:val="20"/>
          <w:szCs w:val="20"/>
        </w:rPr>
        <w:t>Tax return</w:t>
      </w:r>
      <w:r>
        <w:rPr>
          <w:sz w:val="20"/>
          <w:szCs w:val="20"/>
        </w:rPr>
        <w:t>s</w:t>
      </w:r>
      <w:r w:rsidRPr="00B94C6B">
        <w:rPr>
          <w:sz w:val="20"/>
          <w:szCs w:val="20"/>
        </w:rPr>
        <w:t xml:space="preserve"> on Form 1040NR</w:t>
      </w:r>
    </w:p>
    <w:p w:rsidR="00F5504B" w:rsidRPr="00B94C6B" w:rsidRDefault="00F5504B" w:rsidP="00F5504B">
      <w:pPr>
        <w:pStyle w:val="ListParagraph"/>
        <w:numPr>
          <w:ilvl w:val="1"/>
          <w:numId w:val="1"/>
        </w:numPr>
        <w:ind w:left="720"/>
        <w:contextualSpacing w:val="0"/>
        <w:jc w:val="both"/>
        <w:rPr>
          <w:sz w:val="20"/>
          <w:szCs w:val="20"/>
          <w:u w:val="single"/>
        </w:rPr>
      </w:pPr>
      <w:r w:rsidRPr="00B94C6B">
        <w:rPr>
          <w:sz w:val="20"/>
          <w:szCs w:val="20"/>
        </w:rPr>
        <w:t>Tax returns which have more than 5 stock transactions and a excel sheet has not been attached with the checklist.</w:t>
      </w:r>
    </w:p>
    <w:p w:rsidR="00F5504B" w:rsidRPr="00B94C6B" w:rsidRDefault="00F5504B" w:rsidP="00F5504B">
      <w:pPr>
        <w:pStyle w:val="ListParagraph"/>
        <w:numPr>
          <w:ilvl w:val="1"/>
          <w:numId w:val="1"/>
        </w:numPr>
        <w:ind w:left="720"/>
        <w:contextualSpacing w:val="0"/>
        <w:jc w:val="both"/>
        <w:rPr>
          <w:sz w:val="20"/>
          <w:szCs w:val="20"/>
          <w:u w:val="single"/>
        </w:rPr>
      </w:pPr>
      <w:r w:rsidRPr="00B94C6B">
        <w:rPr>
          <w:sz w:val="20"/>
          <w:szCs w:val="20"/>
        </w:rPr>
        <w:t>Tax returns for 201</w:t>
      </w:r>
      <w:r w:rsidR="00DB45EE">
        <w:rPr>
          <w:sz w:val="20"/>
          <w:szCs w:val="20"/>
        </w:rPr>
        <w:t>5</w:t>
      </w:r>
      <w:r w:rsidRPr="00B94C6B">
        <w:rPr>
          <w:sz w:val="20"/>
          <w:szCs w:val="20"/>
        </w:rPr>
        <w:t xml:space="preserve"> and prior years</w:t>
      </w:r>
    </w:p>
    <w:p w:rsidR="00F5504B" w:rsidRPr="00692F58" w:rsidRDefault="00F5504B" w:rsidP="00F5504B">
      <w:pPr>
        <w:pStyle w:val="ListParagraph"/>
        <w:numPr>
          <w:ilvl w:val="1"/>
          <w:numId w:val="1"/>
        </w:numPr>
        <w:ind w:left="360" w:firstLine="0"/>
        <w:contextualSpacing w:val="0"/>
        <w:jc w:val="both"/>
        <w:rPr>
          <w:sz w:val="20"/>
          <w:szCs w:val="20"/>
          <w:u w:val="single"/>
        </w:rPr>
      </w:pPr>
      <w:r w:rsidRPr="00B2493E">
        <w:rPr>
          <w:sz w:val="20"/>
          <w:szCs w:val="20"/>
        </w:rPr>
        <w:t>Amended tax returns</w:t>
      </w:r>
    </w:p>
    <w:p w:rsidR="00692F58" w:rsidRDefault="00692F58" w:rsidP="00692F58">
      <w:pPr>
        <w:pStyle w:val="ListParagraph"/>
        <w:ind w:left="360"/>
        <w:contextualSpacing w:val="0"/>
        <w:jc w:val="both"/>
        <w:rPr>
          <w:sz w:val="20"/>
          <w:szCs w:val="20"/>
        </w:rPr>
      </w:pPr>
    </w:p>
    <w:p w:rsidR="00692F58" w:rsidRDefault="00692F58" w:rsidP="00692F58">
      <w:pPr>
        <w:pStyle w:val="ListParagraph"/>
        <w:ind w:left="360"/>
        <w:contextualSpacing w:val="0"/>
        <w:jc w:val="both"/>
        <w:rPr>
          <w:sz w:val="20"/>
          <w:szCs w:val="20"/>
        </w:rPr>
      </w:pPr>
    </w:p>
    <w:p w:rsidR="00692F58" w:rsidRPr="006026D5" w:rsidRDefault="00692F58" w:rsidP="00692F58">
      <w:pPr>
        <w:pStyle w:val="ListParagraph"/>
        <w:ind w:left="360"/>
        <w:contextualSpacing w:val="0"/>
        <w:jc w:val="both"/>
        <w:rPr>
          <w:sz w:val="20"/>
          <w:szCs w:val="20"/>
          <w:u w:val="single"/>
        </w:rPr>
      </w:pPr>
    </w:p>
    <w:p w:rsidR="00F5504B" w:rsidRPr="006026D5" w:rsidRDefault="00F5504B" w:rsidP="00F5504B">
      <w:pPr>
        <w:pStyle w:val="ListParagraph"/>
        <w:ind w:left="360"/>
        <w:contextualSpacing w:val="0"/>
        <w:jc w:val="both"/>
        <w:rPr>
          <w:sz w:val="20"/>
          <w:szCs w:val="20"/>
          <w:u w:val="single"/>
        </w:rPr>
      </w:pPr>
    </w:p>
    <w:p w:rsidR="00F5504B" w:rsidRPr="002B63B6" w:rsidRDefault="00F5504B" w:rsidP="00F5504B">
      <w:pPr>
        <w:pStyle w:val="ListParagraph"/>
        <w:numPr>
          <w:ilvl w:val="0"/>
          <w:numId w:val="1"/>
        </w:numPr>
        <w:spacing w:line="210" w:lineRule="atLeast"/>
        <w:contextualSpacing w:val="0"/>
        <w:jc w:val="both"/>
        <w:rPr>
          <w:sz w:val="20"/>
          <w:szCs w:val="20"/>
          <w:u w:val="single"/>
        </w:rPr>
      </w:pPr>
      <w:r>
        <w:rPr>
          <w:b/>
          <w:sz w:val="20"/>
          <w:szCs w:val="20"/>
          <w:u w:val="single"/>
        </w:rPr>
        <w:t>City / State Tax Return Preparation</w:t>
      </w:r>
    </w:p>
    <w:p w:rsidR="00F5504B" w:rsidRPr="006026D5" w:rsidRDefault="00F5504B" w:rsidP="00F5504B">
      <w:pPr>
        <w:tabs>
          <w:tab w:val="left" w:pos="3075"/>
        </w:tabs>
        <w:ind w:left="360"/>
        <w:jc w:val="both"/>
        <w:rPr>
          <w:sz w:val="20"/>
          <w:szCs w:val="20"/>
        </w:rPr>
      </w:pPr>
      <w:r>
        <w:rPr>
          <w:rStyle w:val="tgc"/>
          <w:color w:val="222222"/>
          <w:sz w:val="20"/>
          <w:szCs w:val="20"/>
          <w:lang w:val="en"/>
        </w:rPr>
        <w:t xml:space="preserve">It is your responsibility to let us know the states and cities you worked and lived or moved to and from during the calendar year </w:t>
      </w:r>
      <w:r w:rsidR="0043495A">
        <w:rPr>
          <w:rStyle w:val="tgc"/>
          <w:color w:val="222222"/>
          <w:sz w:val="20"/>
          <w:szCs w:val="20"/>
          <w:lang w:val="en"/>
        </w:rPr>
        <w:t>2016</w:t>
      </w:r>
      <w:r w:rsidR="00E97357">
        <w:rPr>
          <w:rStyle w:val="tgc"/>
          <w:color w:val="222222"/>
          <w:sz w:val="20"/>
          <w:szCs w:val="20"/>
          <w:lang w:val="en"/>
        </w:rPr>
        <w:t xml:space="preserve"> </w:t>
      </w:r>
      <w:r>
        <w:rPr>
          <w:rStyle w:val="tgc"/>
          <w:color w:val="222222"/>
          <w:sz w:val="20"/>
          <w:szCs w:val="20"/>
          <w:lang w:val="en"/>
        </w:rPr>
        <w:t>in order to file the tax returns for appropriate states and cities. You are responsible to inform your employer about withholding appropriate taxes for relevant cities or states worked in. In the absence of required information, we will prepare state and or city tax returns based on information on W2, which might not reflect everything. Hence, we encourage you to use our checkl</w:t>
      </w:r>
      <w:r w:rsidR="00D66FAA">
        <w:rPr>
          <w:rStyle w:val="tgc"/>
          <w:color w:val="222222"/>
          <w:sz w:val="20"/>
          <w:szCs w:val="20"/>
          <w:lang w:val="en"/>
        </w:rPr>
        <w:t>ist for us to prepare accurate State and or C</w:t>
      </w:r>
      <w:r>
        <w:rPr>
          <w:rStyle w:val="tgc"/>
          <w:color w:val="222222"/>
          <w:sz w:val="20"/>
          <w:szCs w:val="20"/>
          <w:lang w:val="en"/>
        </w:rPr>
        <w:t>ity tax returns.</w:t>
      </w:r>
    </w:p>
    <w:p w:rsidR="00F5504B" w:rsidRPr="004C7708" w:rsidRDefault="00F5504B" w:rsidP="00F5504B">
      <w:pPr>
        <w:pStyle w:val="ListParagraph"/>
        <w:ind w:left="630"/>
        <w:contextualSpacing w:val="0"/>
        <w:jc w:val="both"/>
        <w:rPr>
          <w:sz w:val="20"/>
          <w:szCs w:val="20"/>
        </w:rPr>
      </w:pPr>
    </w:p>
    <w:p w:rsidR="00F5504B" w:rsidRPr="00B2493E" w:rsidRDefault="00F5504B" w:rsidP="00F5504B">
      <w:pPr>
        <w:pStyle w:val="ListParagraph"/>
        <w:numPr>
          <w:ilvl w:val="0"/>
          <w:numId w:val="1"/>
        </w:numPr>
        <w:contextualSpacing w:val="0"/>
        <w:jc w:val="both"/>
        <w:rPr>
          <w:sz w:val="20"/>
          <w:szCs w:val="20"/>
        </w:rPr>
      </w:pPr>
      <w:r w:rsidRPr="00B2493E">
        <w:rPr>
          <w:b/>
          <w:sz w:val="20"/>
          <w:szCs w:val="20"/>
          <w:u w:val="single"/>
        </w:rPr>
        <w:t>What if my tax return is not eligible for electronic filing?</w:t>
      </w:r>
    </w:p>
    <w:p w:rsidR="00F5504B" w:rsidRDefault="00F5504B" w:rsidP="00F5504B">
      <w:pPr>
        <w:pStyle w:val="ListParagraph"/>
        <w:spacing w:after="120"/>
        <w:ind w:left="360"/>
        <w:jc w:val="both"/>
        <w:rPr>
          <w:sz w:val="20"/>
          <w:szCs w:val="20"/>
        </w:rPr>
      </w:pPr>
      <w:r w:rsidRPr="00B2493E">
        <w:rPr>
          <w:sz w:val="20"/>
          <w:szCs w:val="20"/>
        </w:rPr>
        <w:t xml:space="preserve">Your tax return has to be paper filed if it is not eligible for electronic filing. In that event, after reviewing you tax return, please send us a simple email (no form is required) letting us know that you approve the tax return. Send this email to </w:t>
      </w:r>
      <w:r>
        <w:rPr>
          <w:b/>
          <w:sz w:val="20"/>
          <w:szCs w:val="20"/>
          <w:u w:val="single"/>
        </w:rPr>
        <w:t>tax</w:t>
      </w:r>
      <w:r w:rsidRPr="00B2493E">
        <w:rPr>
          <w:b/>
          <w:sz w:val="20"/>
          <w:szCs w:val="20"/>
          <w:u w:val="single"/>
        </w:rPr>
        <w:t>@hpatelcpa.com</w:t>
      </w:r>
      <w:r>
        <w:rPr>
          <w:b/>
          <w:sz w:val="20"/>
          <w:szCs w:val="20"/>
          <w:u w:val="single"/>
        </w:rPr>
        <w:t>.</w:t>
      </w:r>
      <w:r w:rsidRPr="00B2493E">
        <w:rPr>
          <w:sz w:val="20"/>
          <w:szCs w:val="20"/>
        </w:rPr>
        <w:t xml:space="preserve"> </w:t>
      </w:r>
      <w:r>
        <w:rPr>
          <w:sz w:val="20"/>
          <w:szCs w:val="20"/>
        </w:rPr>
        <w:t xml:space="preserve"> </w:t>
      </w:r>
      <w:r w:rsidRPr="00B2493E">
        <w:rPr>
          <w:sz w:val="20"/>
          <w:szCs w:val="20"/>
        </w:rPr>
        <w:t>Once we receive your approval we will mail you a tax packet which will include the complete tax return along with the filing instructions and the addressed envelopes. This tax packet shall be mailed at the address on</w:t>
      </w:r>
      <w:r>
        <w:rPr>
          <w:sz w:val="20"/>
          <w:szCs w:val="20"/>
        </w:rPr>
        <w:t xml:space="preserve"> </w:t>
      </w:r>
      <w:r w:rsidRPr="00B2493E">
        <w:rPr>
          <w:sz w:val="20"/>
          <w:szCs w:val="20"/>
        </w:rPr>
        <w:t>the tax return unless otherwise instructed. You have to sign couple of forms as instructed in the tax packet and send the</w:t>
      </w:r>
      <w:r>
        <w:rPr>
          <w:sz w:val="20"/>
          <w:szCs w:val="20"/>
        </w:rPr>
        <w:t xml:space="preserve">m </w:t>
      </w:r>
      <w:r w:rsidRPr="00B2493E">
        <w:rPr>
          <w:sz w:val="20"/>
          <w:szCs w:val="20"/>
        </w:rPr>
        <w:t xml:space="preserve">to the IRS, State and local government in the addressed envelope provide by us in the tax packet. Please mail your tax return by </w:t>
      </w:r>
      <w:r w:rsidRPr="00F725A2">
        <w:rPr>
          <w:b/>
          <w:sz w:val="20"/>
          <w:szCs w:val="20"/>
        </w:rPr>
        <w:t>certified mail</w:t>
      </w:r>
      <w:r w:rsidRPr="00B2493E">
        <w:rPr>
          <w:sz w:val="20"/>
          <w:szCs w:val="20"/>
        </w:rPr>
        <w:t>.</w:t>
      </w:r>
    </w:p>
    <w:p w:rsidR="00F5504B" w:rsidRPr="009A7716"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should I wait to check the status of my refund? And where can I check the status of my refund?</w:t>
      </w:r>
    </w:p>
    <w:p w:rsidR="00F5504B" w:rsidRPr="00B2493E" w:rsidRDefault="00F5504B" w:rsidP="00F5504B">
      <w:pPr>
        <w:spacing w:after="60"/>
        <w:ind w:left="360"/>
        <w:jc w:val="both"/>
        <w:rPr>
          <w:color w:val="000000"/>
          <w:sz w:val="20"/>
          <w:szCs w:val="20"/>
        </w:rPr>
      </w:pPr>
      <w:r w:rsidRPr="00B2493E">
        <w:rPr>
          <w:sz w:val="20"/>
          <w:szCs w:val="20"/>
        </w:rPr>
        <w:t xml:space="preserve">We will electronically file your tax return, once we receive your signed Form 8879. Please allow 7 business days for the system to update, if you filed on paper, please allow 4-6 weeks for processing of your return. After 7 business days you can check refund status on our website </w:t>
      </w:r>
      <w:hyperlink r:id="rId9" w:history="1">
        <w:r w:rsidRPr="00B2493E">
          <w:rPr>
            <w:rStyle w:val="Hyperlink"/>
            <w:b/>
            <w:sz w:val="20"/>
            <w:szCs w:val="20"/>
          </w:rPr>
          <w:t>www.hpatelcpa.com</w:t>
        </w:r>
      </w:hyperlink>
      <w:r w:rsidRPr="00B2493E">
        <w:rPr>
          <w:sz w:val="20"/>
          <w:szCs w:val="20"/>
        </w:rPr>
        <w:t xml:space="preserve">  in the </w:t>
      </w:r>
      <w:r w:rsidRPr="00B2493E">
        <w:rPr>
          <w:b/>
          <w:sz w:val="20"/>
          <w:szCs w:val="20"/>
        </w:rPr>
        <w:t>Refund Status</w:t>
      </w:r>
      <w:r w:rsidRPr="00B2493E">
        <w:rPr>
          <w:sz w:val="20"/>
          <w:szCs w:val="20"/>
        </w:rPr>
        <w:t xml:space="preserve"> section. </w:t>
      </w:r>
    </w:p>
    <w:p w:rsidR="00F5504B" w:rsidRPr="00B2493E" w:rsidRDefault="00F5504B" w:rsidP="00F5504B">
      <w:pPr>
        <w:ind w:firstLine="360"/>
        <w:jc w:val="both"/>
        <w:rPr>
          <w:color w:val="000000"/>
          <w:sz w:val="20"/>
          <w:szCs w:val="20"/>
        </w:rPr>
      </w:pPr>
      <w:r w:rsidRPr="00B2493E">
        <w:rPr>
          <w:color w:val="000000"/>
          <w:sz w:val="20"/>
          <w:szCs w:val="20"/>
        </w:rPr>
        <w:t>Have a copy of your tax return handy. You will need to provide the following information from your return:</w:t>
      </w:r>
    </w:p>
    <w:p w:rsidR="00F5504B" w:rsidRPr="00B2493E" w:rsidRDefault="00F5504B" w:rsidP="00F5504B">
      <w:pPr>
        <w:numPr>
          <w:ilvl w:val="0"/>
          <w:numId w:val="2"/>
        </w:numPr>
        <w:tabs>
          <w:tab w:val="clear" w:pos="720"/>
          <w:tab w:val="num" w:pos="900"/>
        </w:tabs>
        <w:ind w:left="907" w:hanging="187"/>
        <w:jc w:val="both"/>
        <w:rPr>
          <w:color w:val="000000"/>
          <w:sz w:val="20"/>
          <w:szCs w:val="20"/>
        </w:rPr>
      </w:pPr>
      <w:r w:rsidRPr="00B2493E">
        <w:rPr>
          <w:color w:val="000000"/>
          <w:sz w:val="20"/>
          <w:szCs w:val="20"/>
        </w:rPr>
        <w:t>Your Social Security Number (or Individual Taxpayer Identification Number);</w:t>
      </w:r>
    </w:p>
    <w:p w:rsidR="00F5504B" w:rsidRPr="00B2493E" w:rsidRDefault="00F5504B" w:rsidP="00F5504B">
      <w:pPr>
        <w:numPr>
          <w:ilvl w:val="0"/>
          <w:numId w:val="2"/>
        </w:numPr>
        <w:tabs>
          <w:tab w:val="clear" w:pos="720"/>
          <w:tab w:val="num" w:pos="900"/>
        </w:tabs>
        <w:ind w:left="900" w:hanging="180"/>
        <w:jc w:val="both"/>
        <w:rPr>
          <w:color w:val="000000"/>
          <w:sz w:val="20"/>
          <w:szCs w:val="20"/>
        </w:rPr>
      </w:pPr>
      <w:r w:rsidRPr="00B2493E">
        <w:rPr>
          <w:color w:val="000000"/>
          <w:sz w:val="20"/>
          <w:szCs w:val="20"/>
        </w:rPr>
        <w:t>Filing status (Single, Married Filing Joint Return, Married Filing Separate Return, Head of Household, or Qualifying Widow(</w:t>
      </w:r>
      <w:proofErr w:type="spellStart"/>
      <w:r w:rsidRPr="00B2493E">
        <w:rPr>
          <w:color w:val="000000"/>
          <w:sz w:val="20"/>
          <w:szCs w:val="20"/>
        </w:rPr>
        <w:t>er</w:t>
      </w:r>
      <w:proofErr w:type="spellEnd"/>
      <w:r w:rsidRPr="00B2493E">
        <w:rPr>
          <w:color w:val="000000"/>
          <w:sz w:val="20"/>
          <w:szCs w:val="20"/>
        </w:rPr>
        <w:t>))</w:t>
      </w:r>
    </w:p>
    <w:p w:rsidR="00F5504B" w:rsidRDefault="00F5504B" w:rsidP="00F5504B">
      <w:pPr>
        <w:numPr>
          <w:ilvl w:val="0"/>
          <w:numId w:val="2"/>
        </w:numPr>
        <w:tabs>
          <w:tab w:val="clear" w:pos="720"/>
          <w:tab w:val="num" w:pos="900"/>
        </w:tabs>
        <w:spacing w:after="120"/>
        <w:ind w:left="907" w:hanging="187"/>
        <w:jc w:val="both"/>
        <w:rPr>
          <w:color w:val="000000"/>
          <w:sz w:val="20"/>
          <w:szCs w:val="20"/>
        </w:rPr>
      </w:pPr>
      <w:r w:rsidRPr="00B2493E">
        <w:rPr>
          <w:color w:val="000000"/>
          <w:sz w:val="20"/>
          <w:szCs w:val="20"/>
        </w:rPr>
        <w:t>The exact whole dollar amount of your refund</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When will I receive my refund?</w:t>
      </w:r>
    </w:p>
    <w:p w:rsidR="00F5504B" w:rsidRPr="00B2493E" w:rsidRDefault="00F5504B" w:rsidP="00F5504B">
      <w:pPr>
        <w:pStyle w:val="ListParagraph"/>
        <w:tabs>
          <w:tab w:val="left" w:pos="6120"/>
        </w:tabs>
        <w:ind w:left="360"/>
        <w:jc w:val="both"/>
        <w:rPr>
          <w:sz w:val="20"/>
          <w:szCs w:val="20"/>
        </w:rPr>
      </w:pPr>
      <w:r w:rsidRPr="00B2493E">
        <w:rPr>
          <w:sz w:val="20"/>
          <w:szCs w:val="20"/>
        </w:rPr>
        <w:t xml:space="preserve">For electronic return with direct deposit information </w:t>
      </w:r>
      <w:r w:rsidRPr="00B2493E">
        <w:rPr>
          <w:sz w:val="20"/>
          <w:szCs w:val="20"/>
        </w:rPr>
        <w:tab/>
        <w:t>-</w:t>
      </w:r>
      <w:r w:rsidRPr="00B2493E">
        <w:rPr>
          <w:sz w:val="20"/>
          <w:szCs w:val="20"/>
        </w:rPr>
        <w:tab/>
        <w:t>approximately 10-15 days of filing</w:t>
      </w:r>
    </w:p>
    <w:p w:rsidR="00F5504B" w:rsidRPr="00B2493E" w:rsidRDefault="00F5504B" w:rsidP="00F5504B">
      <w:pPr>
        <w:pStyle w:val="ListParagraph"/>
        <w:tabs>
          <w:tab w:val="left" w:pos="6120"/>
        </w:tabs>
        <w:ind w:left="360"/>
        <w:jc w:val="both"/>
        <w:rPr>
          <w:sz w:val="20"/>
          <w:szCs w:val="20"/>
        </w:rPr>
      </w:pPr>
      <w:r w:rsidRPr="00B2493E">
        <w:rPr>
          <w:sz w:val="20"/>
          <w:szCs w:val="20"/>
        </w:rPr>
        <w:t>For electronic return with check to be mailed</w:t>
      </w:r>
      <w:r w:rsidRPr="00B2493E">
        <w:rPr>
          <w:sz w:val="20"/>
          <w:szCs w:val="20"/>
        </w:rPr>
        <w:tab/>
        <w:t>-</w:t>
      </w:r>
      <w:r w:rsidRPr="00B2493E">
        <w:rPr>
          <w:sz w:val="20"/>
          <w:szCs w:val="20"/>
        </w:rPr>
        <w:tab/>
        <w:t>approximately 3 weeks of filing</w:t>
      </w:r>
    </w:p>
    <w:p w:rsidR="00F5504B" w:rsidRPr="00B2493E" w:rsidRDefault="00F5504B" w:rsidP="00F5504B">
      <w:pPr>
        <w:pStyle w:val="ListParagraph"/>
        <w:tabs>
          <w:tab w:val="left" w:pos="6120"/>
        </w:tabs>
        <w:ind w:left="360"/>
        <w:jc w:val="both"/>
        <w:rPr>
          <w:sz w:val="20"/>
          <w:szCs w:val="20"/>
        </w:rPr>
      </w:pPr>
      <w:r w:rsidRPr="00B2493E">
        <w:rPr>
          <w:sz w:val="20"/>
          <w:szCs w:val="20"/>
        </w:rPr>
        <w:t xml:space="preserve">For paper return </w:t>
      </w:r>
      <w:r w:rsidRPr="00B2493E">
        <w:rPr>
          <w:sz w:val="20"/>
          <w:szCs w:val="20"/>
        </w:rPr>
        <w:tab/>
        <w:t>-</w:t>
      </w:r>
      <w:r w:rsidRPr="00B2493E">
        <w:rPr>
          <w:sz w:val="20"/>
          <w:szCs w:val="20"/>
        </w:rPr>
        <w:tab/>
        <w:t>approximately 4 weeks of mailing</w:t>
      </w:r>
    </w:p>
    <w:p w:rsidR="00F5504B" w:rsidRDefault="00F5504B" w:rsidP="00F5504B">
      <w:pPr>
        <w:pStyle w:val="ListParagraph"/>
        <w:tabs>
          <w:tab w:val="left" w:pos="5940"/>
          <w:tab w:val="left" w:pos="6120"/>
        </w:tabs>
        <w:spacing w:after="120"/>
        <w:ind w:left="360"/>
        <w:jc w:val="both"/>
        <w:rPr>
          <w:b/>
          <w:sz w:val="20"/>
          <w:szCs w:val="20"/>
          <w:u w:val="single"/>
        </w:rPr>
      </w:pPr>
      <w:r w:rsidRPr="00B2493E">
        <w:rPr>
          <w:sz w:val="20"/>
          <w:szCs w:val="20"/>
        </w:rPr>
        <w:t>For amended return refunds</w:t>
      </w:r>
      <w:r w:rsidRPr="00B2493E">
        <w:rPr>
          <w:sz w:val="20"/>
          <w:szCs w:val="20"/>
        </w:rPr>
        <w:tab/>
      </w:r>
      <w:r w:rsidRPr="00B2493E">
        <w:rPr>
          <w:sz w:val="20"/>
          <w:szCs w:val="20"/>
        </w:rPr>
        <w:tab/>
        <w:t>-</w:t>
      </w:r>
      <w:r w:rsidRPr="00B2493E">
        <w:rPr>
          <w:sz w:val="20"/>
          <w:szCs w:val="20"/>
        </w:rPr>
        <w:tab/>
        <w:t>approximately 8-12 weeks of mailing</w:t>
      </w:r>
      <w:r w:rsidRPr="00B2493E">
        <w:rPr>
          <w:b/>
          <w:sz w:val="20"/>
          <w:szCs w:val="20"/>
          <w:u w:val="single"/>
        </w:rPr>
        <w:t xml:space="preserve"> </w:t>
      </w:r>
    </w:p>
    <w:p w:rsidR="00F5504B" w:rsidRPr="00B2493E" w:rsidRDefault="00F5504B" w:rsidP="00F5504B">
      <w:pPr>
        <w:pStyle w:val="ListParagraph"/>
        <w:tabs>
          <w:tab w:val="left" w:pos="5940"/>
          <w:tab w:val="left" w:pos="6120"/>
        </w:tabs>
        <w:spacing w:after="120"/>
        <w:ind w:left="360"/>
        <w:jc w:val="both"/>
        <w:rPr>
          <w:b/>
          <w:sz w:val="20"/>
          <w:szCs w:val="20"/>
          <w:u w:val="single"/>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does it take to process the amended tax return?</w:t>
      </w:r>
    </w:p>
    <w:p w:rsidR="00F5504B" w:rsidRDefault="00F5504B" w:rsidP="00F5504B">
      <w:pPr>
        <w:pStyle w:val="ListParagraph"/>
        <w:spacing w:after="120"/>
        <w:ind w:left="360"/>
        <w:jc w:val="both"/>
        <w:rPr>
          <w:sz w:val="20"/>
          <w:szCs w:val="20"/>
        </w:rPr>
      </w:pPr>
      <w:r w:rsidRPr="00B2493E">
        <w:rPr>
          <w:sz w:val="20"/>
          <w:szCs w:val="20"/>
        </w:rPr>
        <w:t>It may take 8 to 12 weeks or longer to process the amended tax return. If 8 weeks have elapsed and you have not received your refund on amended tax return, call (800) 829-1040.</w:t>
      </w:r>
    </w:p>
    <w:p w:rsidR="00F5504B"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is ITIN? Do I need ITIN for my spouse or dependents? </w:t>
      </w:r>
    </w:p>
    <w:p w:rsidR="00F5504B" w:rsidRDefault="00F5504B" w:rsidP="00F5504B">
      <w:pPr>
        <w:pStyle w:val="ListParagraph"/>
        <w:spacing w:after="100"/>
        <w:ind w:left="360"/>
        <w:jc w:val="both"/>
        <w:rPr>
          <w:sz w:val="20"/>
          <w:szCs w:val="20"/>
        </w:rPr>
      </w:pPr>
      <w:r w:rsidRPr="00B2493E">
        <w:rPr>
          <w:sz w:val="20"/>
          <w:szCs w:val="20"/>
        </w:rPr>
        <w:t xml:space="preserve">ITIN refers to “Individual Tax Identification Number”. An ITIN is required when the spouse or dependents do not have social security number and you have to claim them on your tax return. </w:t>
      </w:r>
    </w:p>
    <w:p w:rsidR="00F5504B" w:rsidRDefault="00F5504B" w:rsidP="00F5504B">
      <w:pPr>
        <w:pStyle w:val="ListParagraph"/>
        <w:spacing w:after="100"/>
        <w:ind w:left="360"/>
        <w:jc w:val="both"/>
        <w:rPr>
          <w:sz w:val="20"/>
          <w:szCs w:val="20"/>
        </w:rPr>
      </w:pPr>
    </w:p>
    <w:p w:rsidR="00F5504B" w:rsidRPr="007E2A63" w:rsidRDefault="00F5504B" w:rsidP="00F5504B">
      <w:pPr>
        <w:pStyle w:val="ListParagraph"/>
        <w:numPr>
          <w:ilvl w:val="0"/>
          <w:numId w:val="1"/>
        </w:numPr>
        <w:contextualSpacing w:val="0"/>
        <w:jc w:val="both"/>
        <w:rPr>
          <w:b/>
          <w:sz w:val="20"/>
          <w:szCs w:val="20"/>
          <w:u w:val="single"/>
        </w:rPr>
      </w:pPr>
      <w:r w:rsidRPr="007E2A63">
        <w:rPr>
          <w:b/>
          <w:sz w:val="20"/>
          <w:szCs w:val="20"/>
          <w:u w:val="single"/>
        </w:rPr>
        <w:t>Who is Eligible for ITIN? What are the conditions for applying ITIN for the kids &amp; parents?</w:t>
      </w:r>
    </w:p>
    <w:p w:rsidR="00F5504B" w:rsidRPr="00B2493E" w:rsidRDefault="00F5504B" w:rsidP="00F5504B">
      <w:pPr>
        <w:pStyle w:val="Heading4"/>
        <w:shd w:val="clear" w:color="auto" w:fill="FFFFFF"/>
        <w:spacing w:before="0" w:after="0"/>
        <w:ind w:firstLine="360"/>
        <w:jc w:val="both"/>
        <w:rPr>
          <w:rFonts w:ascii="Times New Roman" w:hAnsi="Times New Roman"/>
          <w:b w:val="0"/>
          <w:sz w:val="20"/>
          <w:szCs w:val="20"/>
        </w:rPr>
      </w:pPr>
      <w:r w:rsidRPr="00B2493E">
        <w:rPr>
          <w:rFonts w:ascii="Times New Roman" w:hAnsi="Times New Roman"/>
          <w:b w:val="0"/>
          <w:sz w:val="20"/>
          <w:szCs w:val="20"/>
        </w:rPr>
        <w:t xml:space="preserve">Spouse (who is not eligible for a SSN) can apply for ITIN even though she/he was a non-resident in </w:t>
      </w:r>
      <w:r w:rsidR="0043495A">
        <w:rPr>
          <w:rFonts w:ascii="Times New Roman" w:hAnsi="Times New Roman"/>
          <w:b w:val="0"/>
          <w:sz w:val="20"/>
          <w:szCs w:val="20"/>
        </w:rPr>
        <w:t>2016</w:t>
      </w:r>
      <w:r w:rsidRPr="00B2493E">
        <w:rPr>
          <w:rFonts w:ascii="Times New Roman" w:hAnsi="Times New Roman"/>
          <w:b w:val="0"/>
          <w:sz w:val="20"/>
          <w:szCs w:val="20"/>
        </w:rPr>
        <w:t xml:space="preserve">. </w:t>
      </w:r>
    </w:p>
    <w:p w:rsidR="00F5504B" w:rsidRPr="00B2493E" w:rsidRDefault="00F5504B" w:rsidP="00F5504B">
      <w:pPr>
        <w:pStyle w:val="Heading4"/>
        <w:shd w:val="clear" w:color="auto" w:fill="FFFFFF"/>
        <w:spacing w:before="0"/>
        <w:ind w:left="360"/>
        <w:jc w:val="both"/>
        <w:rPr>
          <w:rFonts w:ascii="Times New Roman" w:hAnsi="Times New Roman"/>
          <w:b w:val="0"/>
          <w:sz w:val="20"/>
          <w:szCs w:val="20"/>
        </w:rPr>
      </w:pPr>
      <w:r w:rsidRPr="00B2493E">
        <w:rPr>
          <w:rFonts w:ascii="Times New Roman" w:hAnsi="Times New Roman"/>
          <w:b w:val="0"/>
          <w:sz w:val="20"/>
          <w:szCs w:val="20"/>
        </w:rPr>
        <w:t xml:space="preserve">But for kids, they must be present in USA </w:t>
      </w:r>
      <w:r w:rsidR="00ED0A7F">
        <w:rPr>
          <w:rFonts w:ascii="Times New Roman" w:hAnsi="Times New Roman"/>
          <w:b w:val="0"/>
          <w:sz w:val="20"/>
          <w:szCs w:val="20"/>
        </w:rPr>
        <w:t xml:space="preserve">for </w:t>
      </w:r>
      <w:bookmarkStart w:id="0" w:name="_GoBack"/>
      <w:bookmarkEnd w:id="0"/>
      <w:r w:rsidRPr="00B2493E">
        <w:rPr>
          <w:rFonts w:ascii="Times New Roman" w:hAnsi="Times New Roman"/>
          <w:b w:val="0"/>
          <w:sz w:val="20"/>
          <w:szCs w:val="20"/>
        </w:rPr>
        <w:t xml:space="preserve">at least 183 days in </w:t>
      </w:r>
      <w:r w:rsidR="0043495A">
        <w:rPr>
          <w:rFonts w:ascii="Times New Roman" w:hAnsi="Times New Roman"/>
          <w:b w:val="0"/>
          <w:sz w:val="20"/>
          <w:szCs w:val="20"/>
        </w:rPr>
        <w:t>2016</w:t>
      </w:r>
      <w:r w:rsidRPr="00B2493E">
        <w:rPr>
          <w:rFonts w:ascii="Times New Roman" w:hAnsi="Times New Roman"/>
          <w:b w:val="0"/>
          <w:sz w:val="20"/>
          <w:szCs w:val="20"/>
        </w:rPr>
        <w:t>. If you are applying ITIN for the visiting parents</w:t>
      </w:r>
      <w:bookmarkStart w:id="1" w:name="en_US_publink1000222128"/>
      <w:bookmarkEnd w:id="1"/>
      <w:r w:rsidRPr="00B2493E">
        <w:rPr>
          <w:rStyle w:val="Emphasis"/>
          <w:rFonts w:ascii="Times New Roman" w:hAnsi="Times New Roman"/>
          <w:b w:val="0"/>
          <w:sz w:val="20"/>
          <w:szCs w:val="20"/>
        </w:rPr>
        <w:t xml:space="preserve"> they must</w:t>
      </w:r>
      <w:r w:rsidRPr="00B2493E">
        <w:rPr>
          <w:rFonts w:ascii="Times New Roman" w:hAnsi="Times New Roman"/>
          <w:b w:val="0"/>
          <w:sz w:val="20"/>
          <w:szCs w:val="20"/>
        </w:rPr>
        <w:t xml:space="preserve"> pass the substantial presence test for calendar year </w:t>
      </w:r>
      <w:r w:rsidR="0043495A">
        <w:rPr>
          <w:rFonts w:ascii="Times New Roman" w:hAnsi="Times New Roman"/>
          <w:b w:val="0"/>
          <w:sz w:val="20"/>
          <w:szCs w:val="20"/>
        </w:rPr>
        <w:t>2016</w:t>
      </w:r>
      <w:r w:rsidRPr="00B2493E">
        <w:rPr>
          <w:rFonts w:ascii="Times New Roman" w:hAnsi="Times New Roman"/>
          <w:b w:val="0"/>
          <w:sz w:val="20"/>
          <w:szCs w:val="20"/>
        </w:rPr>
        <w:t xml:space="preserve">. To meet this test, one must be physically present in the United States on </w:t>
      </w:r>
      <w:r>
        <w:rPr>
          <w:rFonts w:ascii="Times New Roman" w:hAnsi="Times New Roman"/>
          <w:b w:val="0"/>
          <w:sz w:val="20"/>
          <w:szCs w:val="20"/>
        </w:rPr>
        <w:t>AT LEAST</w:t>
      </w:r>
      <w:r w:rsidRPr="00B2493E">
        <w:rPr>
          <w:rFonts w:ascii="Times New Roman" w:hAnsi="Times New Roman"/>
          <w:b w:val="0"/>
          <w:sz w:val="20"/>
          <w:szCs w:val="20"/>
        </w:rPr>
        <w:t xml:space="preserve">: </w:t>
      </w:r>
    </w:p>
    <w:p w:rsidR="00F5504B" w:rsidRPr="00B2493E" w:rsidRDefault="00F5504B" w:rsidP="00F5504B">
      <w:pPr>
        <w:pStyle w:val="NormalWeb"/>
        <w:numPr>
          <w:ilvl w:val="0"/>
          <w:numId w:val="3"/>
        </w:numPr>
        <w:shd w:val="clear" w:color="auto" w:fill="FFFFFF"/>
        <w:spacing w:before="0" w:after="0" w:afterAutospacing="0" w:line="240" w:lineRule="auto"/>
        <w:jc w:val="both"/>
        <w:rPr>
          <w:sz w:val="20"/>
          <w:szCs w:val="20"/>
        </w:rPr>
      </w:pPr>
      <w:r>
        <w:rPr>
          <w:sz w:val="20"/>
          <w:szCs w:val="20"/>
        </w:rPr>
        <w:t xml:space="preserve">31 days during </w:t>
      </w:r>
      <w:r w:rsidR="0043495A">
        <w:rPr>
          <w:sz w:val="20"/>
          <w:szCs w:val="20"/>
        </w:rPr>
        <w:t>2016</w:t>
      </w:r>
      <w:r w:rsidRPr="00B2493E">
        <w:rPr>
          <w:sz w:val="20"/>
          <w:szCs w:val="20"/>
        </w:rPr>
        <w:t xml:space="preserve">, </w:t>
      </w:r>
      <w:r>
        <w:rPr>
          <w:sz w:val="20"/>
          <w:szCs w:val="20"/>
        </w:rPr>
        <w:t>AND</w:t>
      </w:r>
    </w:p>
    <w:p w:rsidR="00F5504B" w:rsidRPr="00B2493E" w:rsidRDefault="00F5504B" w:rsidP="00F5504B">
      <w:pPr>
        <w:pStyle w:val="NormalWeb"/>
        <w:numPr>
          <w:ilvl w:val="0"/>
          <w:numId w:val="3"/>
        </w:numPr>
        <w:shd w:val="clear" w:color="auto" w:fill="FFFFFF"/>
        <w:spacing w:before="0" w:after="0" w:afterAutospacing="0" w:line="240" w:lineRule="auto"/>
        <w:jc w:val="both"/>
        <w:rPr>
          <w:sz w:val="20"/>
          <w:szCs w:val="20"/>
        </w:rPr>
      </w:pPr>
      <w:r w:rsidRPr="00B2493E">
        <w:rPr>
          <w:sz w:val="20"/>
          <w:szCs w:val="20"/>
        </w:rPr>
        <w:t xml:space="preserve">183 days during the </w:t>
      </w:r>
      <w:r>
        <w:rPr>
          <w:sz w:val="20"/>
          <w:szCs w:val="20"/>
        </w:rPr>
        <w:t xml:space="preserve">3-year period that includes </w:t>
      </w:r>
      <w:r w:rsidR="0043495A">
        <w:rPr>
          <w:sz w:val="20"/>
          <w:szCs w:val="20"/>
        </w:rPr>
        <w:t>2016</w:t>
      </w:r>
      <w:r w:rsidR="0055296C">
        <w:rPr>
          <w:sz w:val="20"/>
          <w:szCs w:val="20"/>
        </w:rPr>
        <w:t>, 2015, and 2014</w:t>
      </w:r>
      <w:r w:rsidRPr="00B2493E">
        <w:rPr>
          <w:sz w:val="20"/>
          <w:szCs w:val="20"/>
        </w:rPr>
        <w:t>, counting:</w:t>
      </w:r>
    </w:p>
    <w:p w:rsidR="00F5504B" w:rsidRPr="007958E9" w:rsidRDefault="00F5504B" w:rsidP="00F5504B">
      <w:pPr>
        <w:pStyle w:val="NormalWeb"/>
        <w:numPr>
          <w:ilvl w:val="1"/>
          <w:numId w:val="3"/>
        </w:numPr>
        <w:shd w:val="clear" w:color="auto" w:fill="FFFFFF"/>
        <w:spacing w:before="0" w:after="0" w:afterAutospacing="0" w:line="240" w:lineRule="auto"/>
        <w:rPr>
          <w:b/>
          <w:sz w:val="18"/>
          <w:szCs w:val="18"/>
        </w:rPr>
      </w:pPr>
      <w:r w:rsidRPr="007958E9">
        <w:rPr>
          <w:b/>
          <w:sz w:val="18"/>
          <w:szCs w:val="18"/>
        </w:rPr>
        <w:t xml:space="preserve">All the days present in </w:t>
      </w:r>
      <w:r w:rsidR="0043495A">
        <w:rPr>
          <w:b/>
          <w:sz w:val="18"/>
          <w:szCs w:val="18"/>
        </w:rPr>
        <w:t>2016</w:t>
      </w:r>
      <w:r w:rsidRPr="007958E9">
        <w:rPr>
          <w:b/>
          <w:sz w:val="18"/>
          <w:szCs w:val="18"/>
        </w:rPr>
        <w:t>, and</w:t>
      </w:r>
    </w:p>
    <w:p w:rsidR="00F5504B" w:rsidRPr="007958E9" w:rsidRDefault="00F5504B" w:rsidP="00F5504B">
      <w:pPr>
        <w:pStyle w:val="NormalWeb"/>
        <w:numPr>
          <w:ilvl w:val="1"/>
          <w:numId w:val="3"/>
        </w:numPr>
        <w:shd w:val="clear" w:color="auto" w:fill="FFFFFF"/>
        <w:spacing w:before="0" w:after="0" w:afterAutospacing="0" w:line="240" w:lineRule="auto"/>
        <w:rPr>
          <w:b/>
          <w:sz w:val="18"/>
          <w:szCs w:val="18"/>
        </w:rPr>
      </w:pPr>
      <w:r w:rsidRPr="007958E9">
        <w:rPr>
          <w:b/>
          <w:sz w:val="18"/>
          <w:szCs w:val="18"/>
          <w:vertAlign w:val="superscript"/>
        </w:rPr>
        <w:t>1</w:t>
      </w:r>
      <w:r w:rsidRPr="007958E9">
        <w:rPr>
          <w:b/>
          <w:sz w:val="18"/>
          <w:szCs w:val="18"/>
        </w:rPr>
        <w:t>/</w:t>
      </w:r>
      <w:r w:rsidRPr="007958E9">
        <w:rPr>
          <w:b/>
          <w:sz w:val="18"/>
          <w:szCs w:val="18"/>
          <w:vertAlign w:val="subscript"/>
        </w:rPr>
        <w:t>3</w:t>
      </w:r>
      <w:r w:rsidRPr="007958E9">
        <w:rPr>
          <w:b/>
          <w:sz w:val="18"/>
          <w:szCs w:val="18"/>
        </w:rPr>
        <w:t xml:space="preserve"> of the days present in 201</w:t>
      </w:r>
      <w:r w:rsidR="001353C9">
        <w:rPr>
          <w:b/>
          <w:sz w:val="18"/>
          <w:szCs w:val="18"/>
        </w:rPr>
        <w:t>5</w:t>
      </w:r>
      <w:r w:rsidRPr="007958E9">
        <w:rPr>
          <w:b/>
          <w:sz w:val="18"/>
          <w:szCs w:val="18"/>
        </w:rPr>
        <w:t xml:space="preserve">, and </w:t>
      </w:r>
    </w:p>
    <w:p w:rsidR="00F5504B" w:rsidRDefault="00F5504B" w:rsidP="00F5504B">
      <w:pPr>
        <w:pStyle w:val="NormalWeb"/>
        <w:numPr>
          <w:ilvl w:val="1"/>
          <w:numId w:val="3"/>
        </w:numPr>
        <w:shd w:val="clear" w:color="auto" w:fill="FFFFFF"/>
        <w:spacing w:before="0" w:after="120" w:afterAutospacing="0" w:line="240" w:lineRule="auto"/>
        <w:rPr>
          <w:b/>
          <w:sz w:val="18"/>
          <w:szCs w:val="18"/>
        </w:rPr>
      </w:pPr>
      <w:r w:rsidRPr="007958E9">
        <w:rPr>
          <w:b/>
          <w:sz w:val="18"/>
          <w:szCs w:val="18"/>
          <w:vertAlign w:val="superscript"/>
        </w:rPr>
        <w:t>1</w:t>
      </w:r>
      <w:r w:rsidRPr="007958E9">
        <w:rPr>
          <w:b/>
          <w:sz w:val="18"/>
          <w:szCs w:val="18"/>
        </w:rPr>
        <w:t>/</w:t>
      </w:r>
      <w:r w:rsidRPr="007958E9">
        <w:rPr>
          <w:b/>
          <w:sz w:val="18"/>
          <w:szCs w:val="18"/>
          <w:vertAlign w:val="subscript"/>
        </w:rPr>
        <w:t>6</w:t>
      </w:r>
      <w:r w:rsidRPr="007958E9">
        <w:rPr>
          <w:b/>
          <w:sz w:val="18"/>
          <w:szCs w:val="18"/>
        </w:rPr>
        <w:t xml:space="preserve"> of the days present in 20</w:t>
      </w:r>
      <w:r w:rsidR="001353C9">
        <w:rPr>
          <w:b/>
          <w:sz w:val="18"/>
          <w:szCs w:val="18"/>
        </w:rPr>
        <w:t>14</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Do I have to get the ITIN before starting my tax return preparation?</w:t>
      </w:r>
    </w:p>
    <w:p w:rsidR="00F5504B" w:rsidRDefault="00F5504B" w:rsidP="00F5504B">
      <w:pPr>
        <w:pStyle w:val="ListParagraph"/>
        <w:spacing w:after="100"/>
        <w:ind w:left="360"/>
        <w:jc w:val="both"/>
        <w:rPr>
          <w:b/>
          <w:sz w:val="20"/>
          <w:szCs w:val="20"/>
          <w:u w:val="single"/>
        </w:rPr>
      </w:pPr>
      <w:r w:rsidRPr="00B2493E">
        <w:rPr>
          <w:sz w:val="20"/>
          <w:szCs w:val="20"/>
        </w:rPr>
        <w:t xml:space="preserve">No. The ITIN application has to go with your return. It cannot be sent separately. You just have to give us the </w:t>
      </w:r>
      <w:r w:rsidRPr="00E07A05">
        <w:rPr>
          <w:b/>
          <w:sz w:val="20"/>
          <w:szCs w:val="20"/>
          <w:u w:val="single"/>
        </w:rPr>
        <w:t>information required to pre</w:t>
      </w:r>
      <w:r w:rsidR="00245542">
        <w:rPr>
          <w:b/>
          <w:sz w:val="20"/>
          <w:szCs w:val="20"/>
          <w:u w:val="single"/>
        </w:rPr>
        <w:t xml:space="preserve">pare the ITIN application (See </w:t>
      </w:r>
      <w:r w:rsidR="00606A33">
        <w:rPr>
          <w:b/>
          <w:sz w:val="20"/>
          <w:szCs w:val="20"/>
          <w:u w:val="single"/>
        </w:rPr>
        <w:t xml:space="preserve">FAQ </w:t>
      </w:r>
      <w:r w:rsidR="00245542">
        <w:rPr>
          <w:b/>
          <w:sz w:val="20"/>
          <w:szCs w:val="20"/>
          <w:u w:val="single"/>
        </w:rPr>
        <w:t>No. 23</w:t>
      </w:r>
      <w:r w:rsidRPr="00E07A05">
        <w:rPr>
          <w:b/>
          <w:sz w:val="20"/>
          <w:szCs w:val="20"/>
          <w:u w:val="single"/>
        </w:rPr>
        <w:t>) and we will take care of it.</w:t>
      </w:r>
    </w:p>
    <w:p w:rsidR="00CE4AAB" w:rsidRDefault="00CE4AAB" w:rsidP="00F5504B">
      <w:pPr>
        <w:pStyle w:val="ListParagraph"/>
        <w:spacing w:after="100"/>
        <w:ind w:left="360"/>
        <w:jc w:val="both"/>
        <w:rPr>
          <w:b/>
          <w:sz w:val="20"/>
          <w:szCs w:val="20"/>
          <w:u w:val="single"/>
        </w:rPr>
      </w:pPr>
    </w:p>
    <w:p w:rsidR="00D61A68" w:rsidRDefault="00CE4AAB" w:rsidP="00D61A68">
      <w:pPr>
        <w:pStyle w:val="ListParagraph"/>
        <w:numPr>
          <w:ilvl w:val="0"/>
          <w:numId w:val="1"/>
        </w:numPr>
        <w:shd w:val="clear" w:color="auto" w:fill="FFFFFF"/>
        <w:spacing w:before="225"/>
        <w:rPr>
          <w:b/>
          <w:sz w:val="20"/>
          <w:szCs w:val="20"/>
          <w:u w:val="single"/>
        </w:rPr>
      </w:pPr>
      <w:r w:rsidRPr="0062685F">
        <w:rPr>
          <w:b/>
          <w:sz w:val="20"/>
          <w:szCs w:val="20"/>
          <w:u w:val="single"/>
        </w:rPr>
        <w:t xml:space="preserve"> Which ITINs will expire January 1, 2017?</w:t>
      </w:r>
    </w:p>
    <w:p w:rsidR="00CE4AAB" w:rsidRDefault="00CE4AAB" w:rsidP="00D61A68">
      <w:pPr>
        <w:pStyle w:val="ListParagraph"/>
        <w:shd w:val="clear" w:color="auto" w:fill="FFFFFF"/>
        <w:spacing w:before="225"/>
        <w:ind w:left="450"/>
        <w:rPr>
          <w:sz w:val="20"/>
          <w:szCs w:val="20"/>
        </w:rPr>
      </w:pPr>
      <w:r w:rsidRPr="00D61A68">
        <w:rPr>
          <w:sz w:val="20"/>
          <w:szCs w:val="20"/>
        </w:rPr>
        <w:t>The following ITINs will expire January 1, 2017:</w:t>
      </w:r>
    </w:p>
    <w:p w:rsidR="00746CEB" w:rsidRPr="00D61A68" w:rsidRDefault="00746CEB" w:rsidP="00D61A68">
      <w:pPr>
        <w:pStyle w:val="ListParagraph"/>
        <w:shd w:val="clear" w:color="auto" w:fill="FFFFFF"/>
        <w:spacing w:before="225"/>
        <w:ind w:left="450"/>
        <w:rPr>
          <w:b/>
          <w:sz w:val="20"/>
          <w:szCs w:val="20"/>
          <w:u w:val="single"/>
        </w:rPr>
      </w:pPr>
    </w:p>
    <w:p w:rsidR="0062685F" w:rsidRDefault="0062685F" w:rsidP="0062685F">
      <w:pPr>
        <w:shd w:val="clear" w:color="auto" w:fill="FFFFFF"/>
        <w:rPr>
          <w:rFonts w:ascii="Arial" w:hAnsi="Arial" w:cs="Arial"/>
          <w:color w:val="000000"/>
          <w:sz w:val="20"/>
          <w:szCs w:val="20"/>
        </w:rPr>
      </w:pPr>
    </w:p>
    <w:p w:rsidR="0062685F" w:rsidRDefault="0062685F" w:rsidP="0062685F">
      <w:pPr>
        <w:shd w:val="clear" w:color="auto" w:fill="FFFFFF"/>
        <w:rPr>
          <w:rFonts w:ascii="Arial" w:hAnsi="Arial" w:cs="Arial"/>
          <w:color w:val="000000"/>
          <w:sz w:val="20"/>
          <w:szCs w:val="20"/>
        </w:rPr>
      </w:pPr>
    </w:p>
    <w:p w:rsidR="00CE4AAB" w:rsidRPr="00CE4AAB" w:rsidRDefault="00CE4AAB" w:rsidP="00CE4AAB">
      <w:pPr>
        <w:numPr>
          <w:ilvl w:val="0"/>
          <w:numId w:val="5"/>
        </w:numPr>
        <w:shd w:val="clear" w:color="auto" w:fill="FFFFFF"/>
        <w:ind w:left="450"/>
        <w:rPr>
          <w:bCs/>
          <w:sz w:val="20"/>
          <w:szCs w:val="20"/>
        </w:rPr>
      </w:pPr>
      <w:r w:rsidRPr="00CE4AAB">
        <w:rPr>
          <w:bCs/>
          <w:sz w:val="20"/>
          <w:szCs w:val="20"/>
        </w:rPr>
        <w:t xml:space="preserve">ITINs with middle digits of 78 and 79 (e.g. 9NN-78-NNNN). The IRS will send </w:t>
      </w:r>
      <w:hyperlink r:id="rId10" w:history="1">
        <w:r w:rsidRPr="00CE4AAB">
          <w:rPr>
            <w:bCs/>
            <w:sz w:val="20"/>
            <w:szCs w:val="20"/>
          </w:rPr>
          <w:t>Letter 5821</w:t>
        </w:r>
      </w:hyperlink>
      <w:r w:rsidRPr="00CE4AAB">
        <w:rPr>
          <w:bCs/>
          <w:sz w:val="20"/>
          <w:szCs w:val="20"/>
        </w:rPr>
        <w:t xml:space="preserve"> to taxpayers with these expiring ITINs.</w:t>
      </w:r>
    </w:p>
    <w:p w:rsidR="00CE4AAB" w:rsidRDefault="00CE4AAB" w:rsidP="00CE4AAB">
      <w:pPr>
        <w:numPr>
          <w:ilvl w:val="0"/>
          <w:numId w:val="5"/>
        </w:numPr>
        <w:shd w:val="clear" w:color="auto" w:fill="FFFFFF"/>
        <w:ind w:left="450"/>
        <w:rPr>
          <w:bCs/>
          <w:sz w:val="20"/>
          <w:szCs w:val="20"/>
        </w:rPr>
      </w:pPr>
      <w:r w:rsidRPr="00CE4AAB">
        <w:rPr>
          <w:bCs/>
          <w:sz w:val="20"/>
          <w:szCs w:val="20"/>
        </w:rPr>
        <w:t>ITINs that have not been used on a tax return for Tax Year 2013, Tax Year 2014, or Tax Year 2015 </w:t>
      </w:r>
    </w:p>
    <w:p w:rsidR="004F1018" w:rsidRDefault="004F1018" w:rsidP="004F1018">
      <w:pPr>
        <w:shd w:val="clear" w:color="auto" w:fill="FFFFFF"/>
        <w:ind w:left="450"/>
        <w:rPr>
          <w:bCs/>
          <w:sz w:val="20"/>
          <w:szCs w:val="20"/>
        </w:rPr>
      </w:pPr>
    </w:p>
    <w:p w:rsidR="004F1018" w:rsidRPr="004F1018" w:rsidRDefault="004F1018" w:rsidP="004F1018">
      <w:pPr>
        <w:pStyle w:val="ListParagraph"/>
        <w:numPr>
          <w:ilvl w:val="0"/>
          <w:numId w:val="1"/>
        </w:numPr>
        <w:spacing w:after="100"/>
        <w:jc w:val="both"/>
        <w:rPr>
          <w:b/>
          <w:sz w:val="20"/>
          <w:szCs w:val="20"/>
          <w:u w:val="single"/>
        </w:rPr>
      </w:pPr>
      <w:r w:rsidRPr="004F1018">
        <w:rPr>
          <w:b/>
          <w:sz w:val="20"/>
          <w:szCs w:val="20"/>
          <w:u w:val="single"/>
        </w:rPr>
        <w:t>How do I renew an expiring ITIN?</w:t>
      </w:r>
    </w:p>
    <w:p w:rsidR="004F1018" w:rsidRDefault="004F1018" w:rsidP="00645C67">
      <w:pPr>
        <w:shd w:val="clear" w:color="auto" w:fill="FFFFFF"/>
        <w:spacing w:before="225"/>
        <w:ind w:left="138"/>
        <w:jc w:val="both"/>
        <w:rPr>
          <w:sz w:val="20"/>
          <w:szCs w:val="20"/>
        </w:rPr>
      </w:pPr>
      <w:r w:rsidRPr="004F1018">
        <w:rPr>
          <w:sz w:val="20"/>
          <w:szCs w:val="20"/>
        </w:rPr>
        <w:t xml:space="preserve">To renew an expiring ITIN, you must submit a completed Form W-7, Application for IRS Individual Taxpayer </w:t>
      </w:r>
      <w:r w:rsidR="00EA1C36">
        <w:rPr>
          <w:sz w:val="20"/>
          <w:szCs w:val="20"/>
        </w:rPr>
        <w:t>-</w:t>
      </w:r>
      <w:r w:rsidRPr="004F1018">
        <w:rPr>
          <w:sz w:val="20"/>
          <w:szCs w:val="20"/>
        </w:rPr>
        <w:t>Identification Number</w:t>
      </w:r>
      <w:r w:rsidR="00D06331">
        <w:rPr>
          <w:sz w:val="20"/>
          <w:szCs w:val="20"/>
        </w:rPr>
        <w:t xml:space="preserve"> </w:t>
      </w:r>
      <w:r w:rsidRPr="004F1018">
        <w:rPr>
          <w:sz w:val="20"/>
          <w:szCs w:val="20"/>
        </w:rPr>
        <w:t>and all required iden</w:t>
      </w:r>
      <w:r w:rsidR="00746CEB">
        <w:rPr>
          <w:sz w:val="20"/>
          <w:szCs w:val="20"/>
        </w:rPr>
        <w:t>tification documents to the IRS or w</w:t>
      </w:r>
      <w:r w:rsidR="00BF7718">
        <w:rPr>
          <w:sz w:val="20"/>
          <w:szCs w:val="20"/>
        </w:rPr>
        <w:t>e will help you.</w:t>
      </w:r>
      <w:r w:rsidRPr="004F1018">
        <w:rPr>
          <w:sz w:val="20"/>
          <w:szCs w:val="20"/>
        </w:rPr>
        <w:t xml:space="preserve"> No tax return is required for a renewal </w:t>
      </w:r>
      <w:r w:rsidR="00BF7718">
        <w:rPr>
          <w:sz w:val="20"/>
          <w:szCs w:val="20"/>
        </w:rPr>
        <w:t>application.</w:t>
      </w:r>
      <w:r>
        <w:rPr>
          <w:sz w:val="20"/>
          <w:szCs w:val="20"/>
        </w:rPr>
        <w:t xml:space="preserve"> </w:t>
      </w:r>
    </w:p>
    <w:p w:rsidR="00370991" w:rsidRPr="00370991" w:rsidRDefault="00370991" w:rsidP="00370991">
      <w:pPr>
        <w:pStyle w:val="ListParagraph"/>
        <w:numPr>
          <w:ilvl w:val="0"/>
          <w:numId w:val="1"/>
        </w:numPr>
        <w:shd w:val="clear" w:color="auto" w:fill="FFFFFF"/>
        <w:spacing w:before="225"/>
        <w:rPr>
          <w:rFonts w:ascii="Arial" w:hAnsi="Arial" w:cs="Arial"/>
          <w:color w:val="000000"/>
          <w:sz w:val="20"/>
          <w:szCs w:val="20"/>
        </w:rPr>
      </w:pPr>
      <w:r w:rsidRPr="009941A1">
        <w:rPr>
          <w:b/>
          <w:sz w:val="20"/>
          <w:szCs w:val="20"/>
          <w:u w:val="single"/>
        </w:rPr>
        <w:t>What should I do if my ITIN is expiring January 1, 2017?</w:t>
      </w:r>
    </w:p>
    <w:p w:rsidR="00CE4AAB" w:rsidRPr="00E07A05" w:rsidRDefault="00370991" w:rsidP="009941A1">
      <w:pPr>
        <w:shd w:val="clear" w:color="auto" w:fill="FFFFFF"/>
        <w:spacing w:before="225"/>
        <w:ind w:left="150"/>
        <w:rPr>
          <w:b/>
          <w:sz w:val="20"/>
          <w:szCs w:val="20"/>
          <w:u w:val="single"/>
        </w:rPr>
      </w:pPr>
      <w:r w:rsidRPr="00370991">
        <w:rPr>
          <w:sz w:val="20"/>
          <w:szCs w:val="20"/>
        </w:rPr>
        <w:t xml:space="preserve">You will need to renew your ITIN if you will be filing a tax return or claim for refund after the ITIN expires and you will be using the expiring ITIN on that tax return or claim for refund.  You should not renew an ITIN if the ITIN holder now has or is qualified to get </w:t>
      </w:r>
      <w:r w:rsidR="00650D83">
        <w:rPr>
          <w:sz w:val="20"/>
          <w:szCs w:val="20"/>
        </w:rPr>
        <w:t>a social security number (SSN).</w:t>
      </w:r>
    </w:p>
    <w:p w:rsidR="00E07A05" w:rsidRDefault="00E07A05" w:rsidP="00F5504B">
      <w:pPr>
        <w:pStyle w:val="ListParagraph"/>
        <w:spacing w:after="100"/>
        <w:ind w:left="360"/>
        <w:jc w:val="both"/>
        <w:rPr>
          <w:sz w:val="20"/>
          <w:szCs w:val="20"/>
        </w:rPr>
      </w:pPr>
    </w:p>
    <w:p w:rsidR="00E07A05" w:rsidRPr="00E07A05" w:rsidRDefault="00E07A05" w:rsidP="00E07A05">
      <w:pPr>
        <w:pStyle w:val="ListParagraph"/>
        <w:numPr>
          <w:ilvl w:val="0"/>
          <w:numId w:val="1"/>
        </w:numPr>
        <w:shd w:val="clear" w:color="auto" w:fill="FFFFFF"/>
        <w:spacing w:before="225"/>
        <w:rPr>
          <w:b/>
          <w:sz w:val="20"/>
          <w:szCs w:val="20"/>
          <w:u w:val="single"/>
        </w:rPr>
      </w:pPr>
      <w:r w:rsidRPr="00E07A05">
        <w:rPr>
          <w:b/>
          <w:sz w:val="20"/>
          <w:szCs w:val="20"/>
          <w:u w:val="single"/>
        </w:rPr>
        <w:t xml:space="preserve"> What kind of passport is acceptable for dependents as a stand-alone identification document?</w:t>
      </w:r>
    </w:p>
    <w:p w:rsidR="00E07A05" w:rsidRDefault="00E07A05" w:rsidP="009941A1">
      <w:pPr>
        <w:shd w:val="clear" w:color="auto" w:fill="FFFFFF"/>
        <w:spacing w:before="225"/>
        <w:ind w:left="360"/>
        <w:jc w:val="both"/>
        <w:rPr>
          <w:sz w:val="20"/>
          <w:szCs w:val="20"/>
        </w:rPr>
      </w:pPr>
      <w:r w:rsidRPr="00E07A05">
        <w:rPr>
          <w:bCs/>
          <w:sz w:val="20"/>
          <w:szCs w:val="20"/>
        </w:rPr>
        <w:t>Effective October 1, 2016, only a passport with an entry date into the US will be acceptable as a stand-alone identification document for dependents from countries other than Canada or Mexico or dependents of</w:t>
      </w:r>
      <w:r w:rsidRPr="00E07A05">
        <w:rPr>
          <w:rFonts w:ascii="Arial" w:hAnsi="Arial" w:cs="Arial"/>
          <w:color w:val="000000"/>
          <w:sz w:val="20"/>
          <w:szCs w:val="20"/>
        </w:rPr>
        <w:t xml:space="preserve"> </w:t>
      </w:r>
      <w:r w:rsidRPr="00E07A05">
        <w:rPr>
          <w:bCs/>
          <w:sz w:val="20"/>
          <w:szCs w:val="20"/>
        </w:rPr>
        <w:t xml:space="preserve">military </w:t>
      </w:r>
      <w:r w:rsidR="00ED6685">
        <w:rPr>
          <w:bCs/>
          <w:sz w:val="20"/>
          <w:szCs w:val="20"/>
        </w:rPr>
        <w:t>m</w:t>
      </w:r>
      <w:r w:rsidRPr="00E07A05">
        <w:rPr>
          <w:bCs/>
          <w:sz w:val="20"/>
          <w:szCs w:val="20"/>
        </w:rPr>
        <w:t>embers overseas. Affected applicants will now be required to submit either U.S. medical records for dependents under age 6 or U.S. school records for dependents under age 18, along with the passport. Dependents aged 18 and over can submit a U.S. school records or a rental or bank statement or a utility bill listing the applicant’s name and U.S. address, along with their passport</w:t>
      </w:r>
      <w:r w:rsidRPr="00E07A05">
        <w:rPr>
          <w:rFonts w:ascii="Arial" w:hAnsi="Arial" w:cs="Arial"/>
          <w:color w:val="000000"/>
          <w:sz w:val="20"/>
          <w:szCs w:val="20"/>
        </w:rPr>
        <w:t>.</w:t>
      </w:r>
    </w:p>
    <w:p w:rsidR="00F5504B" w:rsidRPr="00B2493E" w:rsidRDefault="00F5504B" w:rsidP="00F5504B">
      <w:pPr>
        <w:pStyle w:val="ListParagraph"/>
        <w:spacing w:after="10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What will I need to apply for the ITIN for my spouse or dependent? What do I have to send you for preparing the ITIN application?</w:t>
      </w:r>
      <w:r>
        <w:rPr>
          <w:b/>
          <w:sz w:val="20"/>
          <w:szCs w:val="20"/>
          <w:u w:val="single"/>
        </w:rPr>
        <w:t xml:space="preserve"> </w:t>
      </w:r>
      <w:r w:rsidRPr="00EA63B2">
        <w:rPr>
          <w:b/>
          <w:color w:val="FF0000"/>
          <w:sz w:val="20"/>
          <w:szCs w:val="20"/>
          <w:u w:val="single"/>
        </w:rPr>
        <w:t xml:space="preserve">(Please be aware </w:t>
      </w:r>
      <w:r>
        <w:rPr>
          <w:b/>
          <w:color w:val="FF0000"/>
          <w:sz w:val="20"/>
          <w:szCs w:val="20"/>
          <w:u w:val="single"/>
        </w:rPr>
        <w:t xml:space="preserve">that </w:t>
      </w:r>
      <w:r w:rsidRPr="00EA63B2">
        <w:rPr>
          <w:b/>
          <w:color w:val="FF0000"/>
          <w:sz w:val="20"/>
          <w:szCs w:val="20"/>
          <w:u w:val="single"/>
        </w:rPr>
        <w:t xml:space="preserve">IRS </w:t>
      </w:r>
      <w:r>
        <w:rPr>
          <w:b/>
          <w:color w:val="FF0000"/>
          <w:sz w:val="20"/>
          <w:szCs w:val="20"/>
          <w:u w:val="single"/>
        </w:rPr>
        <w:t xml:space="preserve">will </w:t>
      </w:r>
      <w:r w:rsidRPr="00EA63B2">
        <w:rPr>
          <w:b/>
          <w:color w:val="FF0000"/>
          <w:sz w:val="20"/>
          <w:szCs w:val="20"/>
          <w:u w:val="single"/>
        </w:rPr>
        <w:t xml:space="preserve">no longer accept notarized passport copies). </w:t>
      </w:r>
    </w:p>
    <w:p w:rsidR="00F5504B" w:rsidRDefault="00F5504B" w:rsidP="00F5504B">
      <w:pPr>
        <w:pStyle w:val="ListParagraph"/>
        <w:spacing w:after="100"/>
        <w:ind w:left="360"/>
        <w:jc w:val="both"/>
        <w:rPr>
          <w:sz w:val="20"/>
          <w:szCs w:val="20"/>
        </w:rPr>
      </w:pPr>
      <w:r w:rsidRPr="00B2493E">
        <w:rPr>
          <w:sz w:val="20"/>
          <w:szCs w:val="20"/>
        </w:rPr>
        <w:t xml:space="preserve">You will have to take the entire copy of their passport including the cover page and the blank pages. </w:t>
      </w:r>
      <w:r>
        <w:rPr>
          <w:sz w:val="20"/>
          <w:szCs w:val="20"/>
        </w:rPr>
        <w:t>You have to obtain a “</w:t>
      </w:r>
      <w:r w:rsidRPr="00EA63B2">
        <w:rPr>
          <w:color w:val="FF0000"/>
          <w:sz w:val="20"/>
          <w:szCs w:val="20"/>
        </w:rPr>
        <w:t>CERTIFIED COPY</w:t>
      </w:r>
      <w:r>
        <w:rPr>
          <w:sz w:val="20"/>
          <w:szCs w:val="20"/>
        </w:rPr>
        <w:t>’ certificate from the passport issuing authorities from the home country and attach the original certificate, the entire copy of the passport, and the signed W-7(ITIN) application have</w:t>
      </w:r>
      <w:r w:rsidRPr="00B2493E">
        <w:rPr>
          <w:sz w:val="20"/>
          <w:szCs w:val="20"/>
        </w:rPr>
        <w:t xml:space="preserve"> to be attached to your tax return. In order for us to prepare the ITIN application, we need the photo page, visa page and the I-94 </w:t>
      </w:r>
      <w:r>
        <w:rPr>
          <w:sz w:val="20"/>
          <w:szCs w:val="20"/>
        </w:rPr>
        <w:t xml:space="preserve">page or the page containing the </w:t>
      </w:r>
      <w:r w:rsidRPr="00B2493E">
        <w:rPr>
          <w:sz w:val="20"/>
          <w:szCs w:val="20"/>
        </w:rPr>
        <w:t xml:space="preserve">date of entry into USA. Please do not send the entire copy of passport. </w:t>
      </w:r>
      <w:r>
        <w:rPr>
          <w:sz w:val="20"/>
          <w:szCs w:val="20"/>
        </w:rPr>
        <w:t xml:space="preserve">The certified copy will be available in the respective country’s passport issuing office on payment of some fees. (Example: India Rs.50) </w:t>
      </w:r>
    </w:p>
    <w:p w:rsidR="00F5504B" w:rsidRDefault="00F5504B" w:rsidP="00F5504B">
      <w:pPr>
        <w:pStyle w:val="ListParagraph"/>
        <w:spacing w:after="100"/>
        <w:ind w:left="360"/>
        <w:jc w:val="both"/>
        <w:rPr>
          <w:sz w:val="20"/>
          <w:szCs w:val="20"/>
        </w:rPr>
      </w:pPr>
    </w:p>
    <w:p w:rsidR="00F5504B" w:rsidRDefault="00F5504B" w:rsidP="00F5504B">
      <w:pPr>
        <w:pStyle w:val="ListParagraph"/>
        <w:spacing w:after="240"/>
        <w:ind w:left="360"/>
        <w:jc w:val="center"/>
        <w:rPr>
          <w:b/>
          <w:color w:val="FF0000"/>
          <w:sz w:val="20"/>
          <w:szCs w:val="20"/>
          <w:u w:val="single"/>
        </w:rPr>
      </w:pPr>
      <w:r w:rsidRPr="00536089">
        <w:rPr>
          <w:b/>
          <w:color w:val="FF0000"/>
          <w:sz w:val="20"/>
          <w:szCs w:val="20"/>
          <w:u w:val="single"/>
        </w:rPr>
        <w:t>REPORTING FOREIGN BANK ACCOUNTS, RENTAL PROPERTIES, CORPORATIONS AND INCLUDING WORLDWIDE INCOME IN THE US TAX RETURNS UNDER FBAR</w:t>
      </w:r>
    </w:p>
    <w:p w:rsidR="00F5504B" w:rsidRPr="00707ADB" w:rsidRDefault="00F5504B" w:rsidP="00F5504B">
      <w:pPr>
        <w:pStyle w:val="ListParagraph"/>
        <w:spacing w:after="240"/>
        <w:ind w:left="360"/>
        <w:jc w:val="both"/>
        <w:rPr>
          <w:color w:val="FF0000"/>
          <w:sz w:val="14"/>
          <w:szCs w:val="14"/>
          <w:u w:val="single"/>
        </w:rPr>
      </w:pPr>
    </w:p>
    <w:p w:rsidR="00F5504B"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w:t>
      </w:r>
      <w:r>
        <w:rPr>
          <w:b/>
          <w:sz w:val="20"/>
          <w:szCs w:val="20"/>
          <w:u w:val="single"/>
        </w:rPr>
        <w:t>is FBAR</w:t>
      </w:r>
      <w:r w:rsidRPr="00B2493E">
        <w:rPr>
          <w:b/>
          <w:sz w:val="20"/>
          <w:szCs w:val="20"/>
          <w:u w:val="single"/>
        </w:rPr>
        <w:t>?</w:t>
      </w:r>
    </w:p>
    <w:p w:rsidR="00F5504B" w:rsidRDefault="00F5504B" w:rsidP="00F5504B">
      <w:pPr>
        <w:pStyle w:val="ListParagraph"/>
        <w:spacing w:after="240"/>
        <w:ind w:left="360"/>
        <w:jc w:val="both"/>
        <w:rPr>
          <w:sz w:val="20"/>
          <w:szCs w:val="20"/>
        </w:rPr>
      </w:pPr>
      <w:proofErr w:type="gramStart"/>
      <w:r w:rsidRPr="006C7341">
        <w:rPr>
          <w:color w:val="FF0000"/>
          <w:sz w:val="20"/>
          <w:szCs w:val="20"/>
        </w:rPr>
        <w:t>F</w:t>
      </w:r>
      <w:r w:rsidRPr="006C7341">
        <w:rPr>
          <w:sz w:val="20"/>
          <w:szCs w:val="20"/>
        </w:rPr>
        <w:t xml:space="preserve">oreign </w:t>
      </w:r>
      <w:r w:rsidRPr="006C7341">
        <w:rPr>
          <w:color w:val="FF0000"/>
          <w:sz w:val="20"/>
          <w:szCs w:val="20"/>
        </w:rPr>
        <w:t>B</w:t>
      </w:r>
      <w:r w:rsidRPr="006C7341">
        <w:rPr>
          <w:sz w:val="20"/>
          <w:szCs w:val="20"/>
        </w:rPr>
        <w:t xml:space="preserve">ank </w:t>
      </w:r>
      <w:r w:rsidRPr="006C7341">
        <w:rPr>
          <w:color w:val="FF0000"/>
          <w:sz w:val="20"/>
          <w:szCs w:val="20"/>
        </w:rPr>
        <w:t>A</w:t>
      </w:r>
      <w:r w:rsidRPr="006C7341">
        <w:rPr>
          <w:sz w:val="20"/>
          <w:szCs w:val="20"/>
        </w:rPr>
        <w:t xml:space="preserve">ccount </w:t>
      </w:r>
      <w:r w:rsidRPr="006C7341">
        <w:rPr>
          <w:color w:val="FF0000"/>
          <w:sz w:val="20"/>
          <w:szCs w:val="20"/>
        </w:rPr>
        <w:t>R</w:t>
      </w:r>
      <w:r w:rsidRPr="006C7341">
        <w:rPr>
          <w:sz w:val="20"/>
          <w:szCs w:val="20"/>
        </w:rPr>
        <w:t>eporting</w:t>
      </w:r>
      <w:r>
        <w:rPr>
          <w:sz w:val="20"/>
          <w:szCs w:val="20"/>
        </w:rPr>
        <w:t>.</w:t>
      </w:r>
      <w:proofErr w:type="gramEnd"/>
      <w:r>
        <w:rPr>
          <w:sz w:val="20"/>
          <w:szCs w:val="20"/>
        </w:rPr>
        <w:t xml:space="preserve"> </w:t>
      </w:r>
    </w:p>
    <w:p w:rsidR="00F5504B" w:rsidRDefault="00F5504B" w:rsidP="00F5504B">
      <w:pPr>
        <w:pStyle w:val="ListParagraph"/>
        <w:spacing w:after="240"/>
        <w:ind w:left="360"/>
        <w:jc w:val="both"/>
        <w:rPr>
          <w:sz w:val="20"/>
          <w:szCs w:val="20"/>
        </w:rPr>
      </w:pPr>
    </w:p>
    <w:p w:rsidR="00F5504B" w:rsidRPr="006C7341" w:rsidRDefault="00F5504B" w:rsidP="00F5504B">
      <w:pPr>
        <w:pStyle w:val="ListParagraph"/>
        <w:numPr>
          <w:ilvl w:val="0"/>
          <w:numId w:val="1"/>
        </w:numPr>
        <w:contextualSpacing w:val="0"/>
        <w:jc w:val="both"/>
        <w:rPr>
          <w:b/>
          <w:sz w:val="20"/>
          <w:szCs w:val="20"/>
          <w:u w:val="single"/>
        </w:rPr>
      </w:pPr>
      <w:r w:rsidRPr="006C7341">
        <w:rPr>
          <w:b/>
          <w:sz w:val="20"/>
          <w:szCs w:val="20"/>
          <w:u w:val="single"/>
        </w:rPr>
        <w:t>Who Must File an FBAR</w:t>
      </w:r>
    </w:p>
    <w:p w:rsidR="00F5504B" w:rsidRDefault="00F5504B" w:rsidP="00F5504B">
      <w:pPr>
        <w:pStyle w:val="NormalWeb"/>
        <w:spacing w:before="0" w:after="0" w:afterAutospacing="0" w:line="240" w:lineRule="auto"/>
        <w:ind w:firstLine="360"/>
        <w:jc w:val="both"/>
        <w:rPr>
          <w:sz w:val="20"/>
          <w:szCs w:val="20"/>
        </w:rPr>
      </w:pPr>
      <w:r w:rsidRPr="006C7341">
        <w:rPr>
          <w:sz w:val="20"/>
          <w:szCs w:val="20"/>
        </w:rPr>
        <w:t>United States persons are required to file an FBAR if:</w:t>
      </w:r>
    </w:p>
    <w:p w:rsidR="00F5504B" w:rsidRPr="000E36A0" w:rsidRDefault="00F5504B" w:rsidP="00F5504B">
      <w:pPr>
        <w:pStyle w:val="NormalWeb"/>
        <w:numPr>
          <w:ilvl w:val="0"/>
          <w:numId w:val="4"/>
        </w:numPr>
        <w:spacing w:before="0" w:after="0" w:afterAutospacing="0" w:line="240" w:lineRule="auto"/>
        <w:jc w:val="both"/>
        <w:rPr>
          <w:sz w:val="20"/>
          <w:szCs w:val="20"/>
        </w:rPr>
      </w:pPr>
      <w:r w:rsidRPr="006C7341">
        <w:rPr>
          <w:color w:val="000000"/>
          <w:sz w:val="20"/>
          <w:szCs w:val="20"/>
        </w:rPr>
        <w:t xml:space="preserve">The United States person had a financial interest in or signature authority over at least one financial account located outside of the United States; and </w:t>
      </w:r>
    </w:p>
    <w:p w:rsidR="00F5504B" w:rsidRPr="000E36A0" w:rsidRDefault="00F5504B" w:rsidP="00F5504B">
      <w:pPr>
        <w:pStyle w:val="NormalWeb"/>
        <w:numPr>
          <w:ilvl w:val="0"/>
          <w:numId w:val="4"/>
        </w:numPr>
        <w:spacing w:before="0" w:after="0" w:afterAutospacing="0" w:line="240" w:lineRule="auto"/>
        <w:jc w:val="both"/>
        <w:rPr>
          <w:sz w:val="20"/>
          <w:szCs w:val="20"/>
        </w:rPr>
      </w:pPr>
      <w:r w:rsidRPr="000E36A0">
        <w:rPr>
          <w:color w:val="000000"/>
          <w:sz w:val="20"/>
          <w:szCs w:val="20"/>
        </w:rPr>
        <w:t>The aggregate value of all foreign financia</w:t>
      </w:r>
      <w:r>
        <w:rPr>
          <w:color w:val="000000"/>
          <w:sz w:val="20"/>
          <w:szCs w:val="20"/>
        </w:rPr>
        <w:t>l accounts exceeded $10,000 ($50</w:t>
      </w:r>
      <w:r w:rsidRPr="000E36A0">
        <w:rPr>
          <w:color w:val="000000"/>
          <w:sz w:val="20"/>
          <w:szCs w:val="20"/>
        </w:rPr>
        <w:t xml:space="preserve">0,000 INR) at any time during the calendar year to be reported. </w:t>
      </w:r>
    </w:p>
    <w:p w:rsidR="00F5504B" w:rsidRDefault="00F5504B" w:rsidP="00F5504B">
      <w:pPr>
        <w:pStyle w:val="NormalWeb"/>
        <w:spacing w:before="0" w:after="60" w:afterAutospacing="0" w:line="240" w:lineRule="auto"/>
        <w:ind w:left="360"/>
        <w:jc w:val="both"/>
        <w:rPr>
          <w:sz w:val="20"/>
          <w:szCs w:val="20"/>
        </w:rPr>
      </w:pPr>
      <w:r w:rsidRPr="006C7341">
        <w:rPr>
          <w:sz w:val="20"/>
          <w:szCs w:val="20"/>
        </w:rPr>
        <w:t>United States person means United States citizens; United States residents (includes visa holders H1B, H4, L1B, L2, EAD, green card); entities, including but not limited to, corporations, partnerships, or limited liability companies created or organized in the United States or under the laws of the United States; and trusts or estates formed under the laws of the United States.</w:t>
      </w:r>
    </w:p>
    <w:p w:rsidR="00F5504B" w:rsidRDefault="00F5504B" w:rsidP="00F5504B">
      <w:pPr>
        <w:pStyle w:val="NormalWeb"/>
        <w:spacing w:before="0" w:after="60" w:afterAutospacing="0" w:line="240" w:lineRule="auto"/>
        <w:ind w:left="360"/>
        <w:jc w:val="both"/>
        <w:rPr>
          <w:sz w:val="20"/>
          <w:szCs w:val="20"/>
        </w:rPr>
      </w:pPr>
    </w:p>
    <w:p w:rsidR="00F5504B" w:rsidRPr="008B28BA" w:rsidRDefault="00F5504B" w:rsidP="00F5504B">
      <w:pPr>
        <w:pStyle w:val="NormalWeb"/>
        <w:numPr>
          <w:ilvl w:val="0"/>
          <w:numId w:val="1"/>
        </w:numPr>
        <w:spacing w:before="0" w:after="40" w:afterAutospacing="0" w:line="240" w:lineRule="auto"/>
        <w:jc w:val="both"/>
        <w:rPr>
          <w:b/>
          <w:sz w:val="20"/>
          <w:szCs w:val="20"/>
        </w:rPr>
      </w:pPr>
      <w:r w:rsidRPr="008B28BA">
        <w:rPr>
          <w:b/>
          <w:sz w:val="20"/>
          <w:szCs w:val="20"/>
          <w:u w:val="single"/>
        </w:rPr>
        <w:t>How to Report and Filing Information</w:t>
      </w:r>
    </w:p>
    <w:p w:rsidR="00095F2F" w:rsidRDefault="00F5504B" w:rsidP="00DC18AF">
      <w:pPr>
        <w:pStyle w:val="Default"/>
        <w:ind w:left="360"/>
        <w:jc w:val="both"/>
        <w:rPr>
          <w:rFonts w:ascii="Times New Roman" w:hAnsi="Times New Roman"/>
          <w:sz w:val="20"/>
          <w:szCs w:val="20"/>
        </w:rPr>
      </w:pPr>
      <w:r w:rsidRPr="004146E8">
        <w:rPr>
          <w:rFonts w:ascii="Times New Roman" w:hAnsi="Times New Roman"/>
          <w:sz w:val="20"/>
          <w:szCs w:val="20"/>
        </w:rPr>
        <w:t xml:space="preserve">A person who holds a foreign financial account may have a reporting obligation even though the account produces no taxable income. The FBAR is </w:t>
      </w:r>
      <w:r w:rsidRPr="004146E8">
        <w:rPr>
          <w:rFonts w:ascii="Times New Roman" w:hAnsi="Times New Roman"/>
          <w:b/>
          <w:color w:val="FF0000"/>
          <w:sz w:val="20"/>
          <w:szCs w:val="20"/>
        </w:rPr>
        <w:t>not filed with the filer's</w:t>
      </w:r>
      <w:r w:rsidRPr="004146E8">
        <w:rPr>
          <w:rFonts w:ascii="Times New Roman" w:hAnsi="Times New Roman"/>
          <w:b/>
          <w:sz w:val="20"/>
          <w:szCs w:val="20"/>
        </w:rPr>
        <w:t xml:space="preserve"> </w:t>
      </w:r>
      <w:r w:rsidRPr="004146E8">
        <w:rPr>
          <w:rFonts w:ascii="Times New Roman" w:hAnsi="Times New Roman"/>
          <w:b/>
          <w:color w:val="FF0000"/>
          <w:sz w:val="20"/>
          <w:szCs w:val="20"/>
        </w:rPr>
        <w:t>federal income tax return</w:t>
      </w:r>
      <w:r w:rsidRPr="004146E8">
        <w:rPr>
          <w:rFonts w:ascii="Times New Roman" w:hAnsi="Times New Roman"/>
          <w:b/>
          <w:sz w:val="20"/>
          <w:szCs w:val="20"/>
        </w:rPr>
        <w:t>.</w:t>
      </w:r>
      <w:r w:rsidRPr="004146E8">
        <w:rPr>
          <w:rFonts w:ascii="Times New Roman" w:hAnsi="Times New Roman"/>
          <w:sz w:val="20"/>
          <w:szCs w:val="20"/>
        </w:rPr>
        <w:t xml:space="preserve"> </w:t>
      </w:r>
      <w:r>
        <w:rPr>
          <w:rFonts w:ascii="Times New Roman" w:hAnsi="Times New Roman"/>
          <w:sz w:val="20"/>
          <w:szCs w:val="20"/>
        </w:rPr>
        <w:t xml:space="preserve">If you want us to file FBAR, it is a </w:t>
      </w:r>
    </w:p>
    <w:p w:rsidR="00095F2F" w:rsidRDefault="00095F2F" w:rsidP="00DC18AF">
      <w:pPr>
        <w:pStyle w:val="Default"/>
        <w:ind w:left="360"/>
        <w:jc w:val="both"/>
        <w:rPr>
          <w:rFonts w:ascii="Times New Roman" w:hAnsi="Times New Roman"/>
          <w:sz w:val="20"/>
          <w:szCs w:val="20"/>
        </w:rPr>
      </w:pPr>
    </w:p>
    <w:p w:rsidR="00F5504B" w:rsidRPr="00502269" w:rsidRDefault="00FE1377" w:rsidP="00D52DE3">
      <w:pPr>
        <w:pStyle w:val="Default"/>
        <w:ind w:left="360"/>
        <w:jc w:val="both"/>
        <w:rPr>
          <w:rFonts w:ascii="Times New Roman" w:hAnsi="Times New Roman"/>
          <w:sz w:val="20"/>
          <w:szCs w:val="20"/>
          <w:u w:val="single"/>
        </w:rPr>
      </w:pPr>
      <w:proofErr w:type="gramStart"/>
      <w:r>
        <w:rPr>
          <w:rFonts w:ascii="Times New Roman" w:hAnsi="Times New Roman"/>
          <w:sz w:val="20"/>
          <w:szCs w:val="20"/>
        </w:rPr>
        <w:t>Separate</w:t>
      </w:r>
      <w:r w:rsidR="00F5504B">
        <w:rPr>
          <w:rFonts w:ascii="Times New Roman" w:hAnsi="Times New Roman"/>
          <w:sz w:val="20"/>
          <w:szCs w:val="20"/>
        </w:rPr>
        <w:t xml:space="preserve"> engagement</w:t>
      </w:r>
      <w:r>
        <w:rPr>
          <w:rFonts w:ascii="Times New Roman" w:hAnsi="Times New Roman"/>
          <w:sz w:val="20"/>
          <w:szCs w:val="20"/>
        </w:rPr>
        <w:t xml:space="preserve"> letter</w:t>
      </w:r>
      <w:r w:rsidR="00F5504B">
        <w:rPr>
          <w:rFonts w:ascii="Times New Roman" w:hAnsi="Times New Roman"/>
          <w:sz w:val="20"/>
          <w:szCs w:val="20"/>
        </w:rPr>
        <w:t>.</w:t>
      </w:r>
      <w:proofErr w:type="gramEnd"/>
      <w:r w:rsidR="00F5504B">
        <w:rPr>
          <w:rFonts w:ascii="Times New Roman" w:hAnsi="Times New Roman"/>
          <w:sz w:val="20"/>
          <w:szCs w:val="20"/>
        </w:rPr>
        <w:t xml:space="preserve"> </w:t>
      </w:r>
      <w:r w:rsidR="00F5504B" w:rsidRPr="004146E8">
        <w:rPr>
          <w:rFonts w:ascii="Times New Roman" w:hAnsi="Times New Roman"/>
          <w:sz w:val="20"/>
          <w:szCs w:val="20"/>
        </w:rPr>
        <w:t>The granting, by the IRS, of an extension to file</w:t>
      </w:r>
      <w:r w:rsidR="008E3667">
        <w:rPr>
          <w:rFonts w:ascii="Times New Roman" w:hAnsi="Times New Roman"/>
          <w:sz w:val="20"/>
          <w:szCs w:val="20"/>
        </w:rPr>
        <w:t xml:space="preserve"> federal income tax returns also</w:t>
      </w:r>
      <w:r w:rsidR="00F5504B" w:rsidRPr="004146E8">
        <w:rPr>
          <w:rFonts w:ascii="Times New Roman" w:hAnsi="Times New Roman"/>
          <w:sz w:val="20"/>
          <w:szCs w:val="20"/>
        </w:rPr>
        <w:t xml:space="preserve"> extend the due</w:t>
      </w:r>
      <w:r w:rsidR="00D85479">
        <w:rPr>
          <w:rFonts w:ascii="Times New Roman" w:hAnsi="Times New Roman"/>
          <w:sz w:val="20"/>
          <w:szCs w:val="20"/>
        </w:rPr>
        <w:t xml:space="preserve"> date for filing an FBAR. For 2016 Tax Returns you can</w:t>
      </w:r>
      <w:r w:rsidR="00F5504B" w:rsidRPr="004146E8">
        <w:rPr>
          <w:rFonts w:ascii="Times New Roman" w:hAnsi="Times New Roman"/>
          <w:sz w:val="20"/>
          <w:szCs w:val="20"/>
        </w:rPr>
        <w:t xml:space="preserve"> request an extension for filing the FBAR. The FBAR must be received by the IRS </w:t>
      </w:r>
      <w:r w:rsidR="00D85479">
        <w:rPr>
          <w:rFonts w:ascii="Times New Roman" w:hAnsi="Times New Roman"/>
          <w:sz w:val="20"/>
          <w:szCs w:val="20"/>
        </w:rPr>
        <w:t xml:space="preserve">without extension </w:t>
      </w:r>
      <w:r w:rsidR="00F5504B" w:rsidRPr="004146E8">
        <w:rPr>
          <w:rFonts w:ascii="Times New Roman" w:hAnsi="Times New Roman"/>
          <w:sz w:val="20"/>
          <w:szCs w:val="20"/>
        </w:rPr>
        <w:t xml:space="preserve">on or before </w:t>
      </w:r>
      <w:r w:rsidR="00D85479">
        <w:rPr>
          <w:rFonts w:ascii="Times New Roman" w:hAnsi="Times New Roman"/>
          <w:sz w:val="20"/>
          <w:szCs w:val="20"/>
        </w:rPr>
        <w:t>April 15</w:t>
      </w:r>
      <w:r w:rsidR="00D85479" w:rsidRPr="00D85479">
        <w:rPr>
          <w:rFonts w:ascii="Times New Roman" w:hAnsi="Times New Roman"/>
          <w:sz w:val="20"/>
          <w:szCs w:val="20"/>
          <w:vertAlign w:val="superscript"/>
        </w:rPr>
        <w:t>th</w:t>
      </w:r>
      <w:r w:rsidR="00D85479">
        <w:rPr>
          <w:rFonts w:ascii="Times New Roman" w:hAnsi="Times New Roman"/>
          <w:sz w:val="20"/>
          <w:szCs w:val="20"/>
        </w:rPr>
        <w:t>,</w:t>
      </w:r>
      <w:r w:rsidR="00D85479" w:rsidRPr="004146E8">
        <w:rPr>
          <w:rFonts w:ascii="Times New Roman" w:hAnsi="Times New Roman"/>
          <w:sz w:val="20"/>
          <w:szCs w:val="20"/>
        </w:rPr>
        <w:t xml:space="preserve"> 2017</w:t>
      </w:r>
      <w:r w:rsidR="00D85479">
        <w:rPr>
          <w:rFonts w:ascii="Times New Roman" w:hAnsi="Times New Roman"/>
          <w:sz w:val="20"/>
          <w:szCs w:val="20"/>
        </w:rPr>
        <w:t xml:space="preserve"> and with extension </w:t>
      </w:r>
      <w:r w:rsidR="00D85479" w:rsidRPr="00D85479">
        <w:rPr>
          <w:rFonts w:ascii="Times New Roman" w:hAnsi="Times New Roman"/>
          <w:sz w:val="20"/>
          <w:szCs w:val="20"/>
        </w:rPr>
        <w:t xml:space="preserve">up to six months, for a final deadline of Oct. 15 </w:t>
      </w:r>
      <w:r w:rsidR="0043495A">
        <w:rPr>
          <w:rFonts w:ascii="Times New Roman" w:hAnsi="Times New Roman"/>
          <w:sz w:val="20"/>
          <w:szCs w:val="20"/>
        </w:rPr>
        <w:t>2016</w:t>
      </w:r>
      <w:r w:rsidR="00D85479">
        <w:rPr>
          <w:rFonts w:ascii="Times New Roman" w:hAnsi="Times New Roman"/>
          <w:sz w:val="20"/>
          <w:szCs w:val="20"/>
        </w:rPr>
        <w:t>.</w:t>
      </w:r>
      <w:r w:rsidR="00AC42ED">
        <w:rPr>
          <w:rFonts w:ascii="Times New Roman" w:hAnsi="Times New Roman"/>
          <w:sz w:val="20"/>
          <w:szCs w:val="20"/>
        </w:rPr>
        <w:t xml:space="preserve"> </w:t>
      </w:r>
      <w:hyperlink r:id="rId11" w:history="1">
        <w:proofErr w:type="spellStart"/>
        <w:r w:rsidR="00F5504B" w:rsidRPr="00D85479">
          <w:rPr>
            <w:rStyle w:val="Hyperlink"/>
            <w:b/>
            <w:sz w:val="18"/>
            <w:szCs w:val="18"/>
          </w:rPr>
          <w:t>FinCEN</w:t>
        </w:r>
        <w:proofErr w:type="spellEnd"/>
        <w:r w:rsidR="00F5504B" w:rsidRPr="00D85479">
          <w:rPr>
            <w:rStyle w:val="Hyperlink"/>
            <w:b/>
            <w:sz w:val="18"/>
            <w:szCs w:val="18"/>
          </w:rPr>
          <w:t xml:space="preserve"> Report</w:t>
        </w:r>
        <w:r w:rsidR="00F5504B" w:rsidRPr="00D85479">
          <w:rPr>
            <w:rStyle w:val="Hyperlink"/>
            <w:rFonts w:eastAsia="Times New Roman" w:cs="Times New Roman"/>
            <w:b/>
          </w:rPr>
          <w:t xml:space="preserve"> </w:t>
        </w:r>
        <w:r w:rsidR="00F5504B" w:rsidRPr="00D85479">
          <w:rPr>
            <w:rFonts w:ascii="Times New Roman" w:hAnsi="Times New Roman"/>
            <w:sz w:val="20"/>
            <w:szCs w:val="20"/>
          </w:rPr>
          <w:t>114</w:t>
        </w:r>
      </w:hyperlink>
      <w:r w:rsidR="00F5504B" w:rsidRPr="00D85479">
        <w:rPr>
          <w:rFonts w:ascii="Times New Roman" w:hAnsi="Times New Roman"/>
          <w:sz w:val="20"/>
          <w:szCs w:val="20"/>
        </w:rPr>
        <w:t xml:space="preserve"> supersedes Treasury Form TD F 90-22.1 and is available</w:t>
      </w:r>
      <w:r w:rsidR="00F5504B">
        <w:rPr>
          <w:sz w:val="18"/>
          <w:szCs w:val="18"/>
        </w:rPr>
        <w:t xml:space="preserve"> online only through the BSA E-Filing System. </w:t>
      </w:r>
      <w:r w:rsidR="00F5504B" w:rsidRPr="004146E8">
        <w:rPr>
          <w:rFonts w:ascii="Times New Roman" w:hAnsi="Times New Roman"/>
          <w:sz w:val="20"/>
          <w:szCs w:val="20"/>
          <w:lang w:val="en"/>
        </w:rPr>
        <w:t xml:space="preserve">The Form for Foreign Bank and Financial Accounts (114) Reporting </w:t>
      </w:r>
      <w:r w:rsidR="00F5504B" w:rsidRPr="00CF3E38">
        <w:rPr>
          <w:rFonts w:ascii="Times New Roman" w:hAnsi="Times New Roman" w:cs="Times New Roman"/>
          <w:sz w:val="20"/>
          <w:szCs w:val="20"/>
        </w:rPr>
        <w:t>can be found at link,</w:t>
      </w:r>
      <w:r w:rsidR="00F5504B">
        <w:rPr>
          <w:sz w:val="20"/>
          <w:szCs w:val="20"/>
        </w:rPr>
        <w:t xml:space="preserve"> </w:t>
      </w:r>
      <w:r w:rsidR="00F5504B" w:rsidRPr="00502269">
        <w:rPr>
          <w:rFonts w:ascii="Times New Roman" w:hAnsi="Times New Roman"/>
          <w:sz w:val="20"/>
          <w:szCs w:val="20"/>
          <w:lang w:val="en"/>
        </w:rPr>
        <w:t xml:space="preserve">must be filed electronically using the </w:t>
      </w:r>
      <w:hyperlink r:id="rId12" w:history="1">
        <w:r w:rsidR="00F5504B" w:rsidRPr="000328BA">
          <w:rPr>
            <w:rStyle w:val="Hyperlink"/>
            <w:rFonts w:ascii="Times New Roman" w:hAnsi="Times New Roman"/>
            <w:sz w:val="20"/>
            <w:szCs w:val="20"/>
          </w:rPr>
          <w:t>BSA E-Filing System</w:t>
        </w:r>
      </w:hyperlink>
      <w:r w:rsidR="00F5504B" w:rsidRPr="000328BA">
        <w:rPr>
          <w:rFonts w:ascii="Times New Roman" w:hAnsi="Times New Roman"/>
          <w:sz w:val="20"/>
          <w:szCs w:val="20"/>
        </w:rPr>
        <w:t>.</w:t>
      </w:r>
    </w:p>
    <w:p w:rsidR="00F5504B" w:rsidRPr="0018194A" w:rsidRDefault="00F5504B" w:rsidP="00F5504B">
      <w:pPr>
        <w:pStyle w:val="NormalWeb"/>
        <w:spacing w:before="0" w:after="0" w:afterAutospacing="0" w:line="240" w:lineRule="auto"/>
        <w:ind w:left="360"/>
        <w:jc w:val="both"/>
        <w:rPr>
          <w:sz w:val="14"/>
          <w:szCs w:val="14"/>
        </w:rPr>
      </w:pPr>
    </w:p>
    <w:p w:rsidR="00F5504B" w:rsidRPr="000328BA" w:rsidRDefault="00F5504B" w:rsidP="00F5504B">
      <w:pPr>
        <w:pStyle w:val="NormalWeb"/>
        <w:spacing w:before="0" w:after="0" w:afterAutospacing="0" w:line="240" w:lineRule="auto"/>
        <w:ind w:left="360"/>
        <w:jc w:val="both"/>
        <w:rPr>
          <w:b/>
          <w:sz w:val="20"/>
          <w:szCs w:val="20"/>
        </w:rPr>
      </w:pPr>
      <w:r>
        <w:rPr>
          <w:sz w:val="20"/>
          <w:szCs w:val="20"/>
        </w:rPr>
        <w:t xml:space="preserve">If you want us to prepare FBAR, also sign FBAR Form 114a along with FBAR Engagement Letter. </w:t>
      </w:r>
      <w:hyperlink r:id="rId13" w:history="1">
        <w:proofErr w:type="spellStart"/>
        <w:r w:rsidRPr="000328BA">
          <w:rPr>
            <w:rStyle w:val="Hyperlink"/>
            <w:b/>
            <w:sz w:val="20"/>
            <w:szCs w:val="20"/>
          </w:rPr>
          <w:t>FinCEN</w:t>
        </w:r>
        <w:proofErr w:type="spellEnd"/>
        <w:r w:rsidRPr="000328BA">
          <w:rPr>
            <w:rStyle w:val="Hyperlink"/>
            <w:b/>
            <w:sz w:val="20"/>
            <w:szCs w:val="20"/>
          </w:rPr>
          <w:t xml:space="preserve"> Report 114a</w:t>
        </w:r>
      </w:hyperlink>
      <w:r w:rsidRPr="000328BA">
        <w:rPr>
          <w:b/>
          <w:sz w:val="20"/>
          <w:szCs w:val="20"/>
        </w:rPr>
        <w:t xml:space="preserve"> </w:t>
      </w:r>
    </w:p>
    <w:p w:rsidR="00F5504B" w:rsidRDefault="00F5504B" w:rsidP="00F5504B">
      <w:pPr>
        <w:pStyle w:val="NormalWeb"/>
        <w:spacing w:before="0" w:after="0" w:afterAutospacing="0" w:line="240" w:lineRule="auto"/>
        <w:ind w:left="360"/>
        <w:jc w:val="center"/>
        <w:rPr>
          <w:sz w:val="20"/>
          <w:szCs w:val="20"/>
        </w:rPr>
      </w:pPr>
    </w:p>
    <w:p w:rsidR="00F5504B" w:rsidRDefault="00F5504B" w:rsidP="00F5504B">
      <w:pPr>
        <w:pStyle w:val="NormalWeb"/>
        <w:numPr>
          <w:ilvl w:val="0"/>
          <w:numId w:val="1"/>
        </w:numPr>
        <w:spacing w:before="0" w:after="0" w:afterAutospacing="0" w:line="240" w:lineRule="auto"/>
        <w:jc w:val="both"/>
        <w:rPr>
          <w:sz w:val="20"/>
          <w:szCs w:val="20"/>
        </w:rPr>
      </w:pPr>
      <w:r>
        <w:rPr>
          <w:b/>
          <w:sz w:val="20"/>
          <w:szCs w:val="20"/>
          <w:u w:val="single"/>
        </w:rPr>
        <w:t>What if I do not report FBAR?</w:t>
      </w:r>
    </w:p>
    <w:p w:rsidR="00F5504B" w:rsidRDefault="00F5504B" w:rsidP="00F5504B">
      <w:pPr>
        <w:pStyle w:val="NormalWeb"/>
        <w:spacing w:before="0" w:after="60" w:afterAutospacing="0" w:line="240" w:lineRule="auto"/>
        <w:ind w:left="360"/>
        <w:jc w:val="both"/>
        <w:rPr>
          <w:sz w:val="20"/>
          <w:szCs w:val="20"/>
        </w:rPr>
      </w:pPr>
      <w:r w:rsidRPr="000E36A0">
        <w:rPr>
          <w:sz w:val="20"/>
          <w:szCs w:val="20"/>
        </w:rPr>
        <w:t>Account holders who do not comply with the FBAR reporting requirements may be subject to civil penalties, criminal penalties, or both.</w:t>
      </w:r>
    </w:p>
    <w:p w:rsidR="00F5504B" w:rsidRDefault="00F5504B" w:rsidP="00F5504B">
      <w:pPr>
        <w:pStyle w:val="NormalWeb"/>
        <w:spacing w:before="0" w:after="60" w:afterAutospacing="0" w:line="240" w:lineRule="auto"/>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sidRPr="001D5A05">
        <w:rPr>
          <w:rFonts w:ascii="Times New Roman" w:hAnsi="Times New Roman"/>
          <w:sz w:val="20"/>
          <w:szCs w:val="20"/>
          <w:u w:val="single"/>
        </w:rPr>
        <w:t>FBAR Assistance</w:t>
      </w:r>
    </w:p>
    <w:p w:rsidR="00F5504B" w:rsidRPr="00502269" w:rsidRDefault="00F5504B" w:rsidP="00F5504B">
      <w:pPr>
        <w:pStyle w:val="ListParagraph"/>
        <w:spacing w:after="240"/>
        <w:ind w:left="360"/>
        <w:jc w:val="both"/>
        <w:rPr>
          <w:sz w:val="20"/>
          <w:szCs w:val="20"/>
        </w:rPr>
      </w:pPr>
      <w:r w:rsidRPr="00502269">
        <w:rPr>
          <w:sz w:val="20"/>
          <w:szCs w:val="20"/>
        </w:rPr>
        <w:t xml:space="preserve">Help in completing </w:t>
      </w:r>
      <w:r>
        <w:rPr>
          <w:sz w:val="20"/>
          <w:szCs w:val="20"/>
        </w:rPr>
        <w:t xml:space="preserve">FBAR is available by calling 1-866-346-9478 and instructions for </w:t>
      </w:r>
      <w:proofErr w:type="spellStart"/>
      <w:r w:rsidRPr="00502269">
        <w:rPr>
          <w:sz w:val="20"/>
          <w:szCs w:val="20"/>
        </w:rPr>
        <w:t>FinCen</w:t>
      </w:r>
      <w:proofErr w:type="spellEnd"/>
      <w:r w:rsidRPr="00502269">
        <w:rPr>
          <w:sz w:val="20"/>
          <w:szCs w:val="20"/>
        </w:rPr>
        <w:t xml:space="preserve"> Form 114 (PDF) is available at </w:t>
      </w:r>
      <w:hyperlink r:id="rId14" w:history="1">
        <w:r w:rsidRPr="000328BA">
          <w:rPr>
            <w:rStyle w:val="Hyperlink"/>
            <w:b/>
            <w:sz w:val="20"/>
            <w:szCs w:val="20"/>
          </w:rPr>
          <w:t>FBAR instructions</w:t>
        </w:r>
      </w:hyperlink>
      <w:r w:rsidRPr="000328BA">
        <w:rPr>
          <w:b/>
          <w:sz w:val="20"/>
          <w:szCs w:val="20"/>
        </w:rPr>
        <w:t>.</w:t>
      </w:r>
      <w:r>
        <w:rPr>
          <w:b/>
          <w:sz w:val="20"/>
          <w:szCs w:val="20"/>
        </w:rPr>
        <w:t xml:space="preserve"> </w:t>
      </w:r>
      <w:r>
        <w:rPr>
          <w:sz w:val="20"/>
          <w:szCs w:val="20"/>
        </w:rPr>
        <w:t xml:space="preserve">Questions regarding FBAR can be sent to </w:t>
      </w:r>
      <w:hyperlink r:id="rId15" w:history="1">
        <w:r w:rsidRPr="004146E8">
          <w:rPr>
            <w:rStyle w:val="Hyperlink"/>
            <w:b/>
            <w:sz w:val="20"/>
            <w:szCs w:val="20"/>
          </w:rPr>
          <w:t>FBARquestions@irs.gov</w:t>
        </w:r>
      </w:hyperlink>
      <w:r>
        <w:rPr>
          <w:sz w:val="20"/>
          <w:szCs w:val="20"/>
        </w:rPr>
        <w:t xml:space="preserve">. Help with electronic filing questions is available at </w:t>
      </w:r>
      <w:hyperlink r:id="rId16" w:history="1">
        <w:r w:rsidRPr="004146E8">
          <w:rPr>
            <w:rStyle w:val="Hyperlink"/>
            <w:b/>
            <w:sz w:val="20"/>
            <w:szCs w:val="20"/>
          </w:rPr>
          <w:t>BSAEFilingHelp@fincen.gov</w:t>
        </w:r>
      </w:hyperlink>
      <w:r w:rsidRPr="004146E8">
        <w:rPr>
          <w:b/>
          <w:sz w:val="20"/>
          <w:szCs w:val="20"/>
        </w:rPr>
        <w:t>.</w:t>
      </w:r>
      <w:r w:rsidRPr="004146E8">
        <w:rPr>
          <w:b/>
          <w:sz w:val="20"/>
          <w:szCs w:val="20"/>
        </w:rPr>
        <w:tab/>
      </w:r>
    </w:p>
    <w:p w:rsidR="00F5504B" w:rsidRPr="00502269" w:rsidRDefault="00F5504B" w:rsidP="00F5504B">
      <w:pPr>
        <w:pStyle w:val="ListParagraph"/>
        <w:spacing w:after="240"/>
        <w:ind w:left="360"/>
        <w:jc w:val="both"/>
        <w:rPr>
          <w:sz w:val="20"/>
          <w:szCs w:val="20"/>
        </w:rPr>
      </w:pPr>
    </w:p>
    <w:p w:rsidR="00F5504B" w:rsidRDefault="00F5504B" w:rsidP="00F5504B">
      <w:pPr>
        <w:pStyle w:val="ListParagraph"/>
        <w:spacing w:after="100"/>
        <w:ind w:left="0"/>
        <w:jc w:val="center"/>
        <w:rPr>
          <w:color w:val="FF0000"/>
          <w:sz w:val="20"/>
          <w:szCs w:val="20"/>
          <w:u w:val="single"/>
        </w:rPr>
      </w:pPr>
      <w:r w:rsidRPr="00EC38EE">
        <w:rPr>
          <w:b/>
          <w:color w:val="FF0000"/>
          <w:sz w:val="18"/>
          <w:szCs w:val="18"/>
          <w:u w:val="single"/>
        </w:rPr>
        <w:t>REPORTING FOREIGN BANK INTEREST, DIVIDENDS, RENTAL INCOME, CORPORATION INCOME, ETC</w:t>
      </w:r>
      <w:r>
        <w:rPr>
          <w:color w:val="FF0000"/>
          <w:sz w:val="20"/>
          <w:szCs w:val="20"/>
          <w:u w:val="single"/>
        </w:rPr>
        <w:t>.</w:t>
      </w: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Do I have to show the Bank Interest &amp; Dividends from a foreign bank account including my home country?</w:t>
      </w:r>
    </w:p>
    <w:p w:rsidR="00F5504B" w:rsidRDefault="00F5504B" w:rsidP="00F5504B">
      <w:pPr>
        <w:pStyle w:val="ListParagraph"/>
        <w:spacing w:after="60"/>
        <w:ind w:left="360"/>
        <w:jc w:val="both"/>
        <w:rPr>
          <w:sz w:val="20"/>
          <w:szCs w:val="20"/>
        </w:rPr>
      </w:pPr>
      <w:r>
        <w:rPr>
          <w:sz w:val="20"/>
          <w:szCs w:val="20"/>
        </w:rPr>
        <w:t xml:space="preserve">Yes. When you file a resident tax return in USA, you are supposed to report your worldwide income. Whether you are a Citizen/Green Card holder/H1B/L1/EAD status, if you file 1040 resident tax return then you have to report worldwide income. </w:t>
      </w:r>
    </w:p>
    <w:p w:rsidR="00F5504B" w:rsidRDefault="00F5504B" w:rsidP="00F5504B">
      <w:pPr>
        <w:pStyle w:val="ListParagraph"/>
        <w:spacing w:after="60"/>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What if we already paid taxes on that income in my home country?</w:t>
      </w:r>
    </w:p>
    <w:p w:rsidR="00F5504B" w:rsidRDefault="00F5504B" w:rsidP="00F5504B">
      <w:pPr>
        <w:pStyle w:val="ListParagraph"/>
        <w:spacing w:after="60"/>
        <w:ind w:left="360"/>
        <w:jc w:val="both"/>
        <w:rPr>
          <w:sz w:val="20"/>
          <w:szCs w:val="20"/>
        </w:rPr>
      </w:pPr>
      <w:r>
        <w:rPr>
          <w:sz w:val="20"/>
          <w:szCs w:val="20"/>
        </w:rPr>
        <w:t>Still you have to report that income in your US tax return and claim Foreign Tax Credit for the taxes paid in a foreign country.</w:t>
      </w:r>
    </w:p>
    <w:p w:rsidR="00F5504B" w:rsidRPr="00C67113" w:rsidRDefault="00F5504B" w:rsidP="00F5504B">
      <w:pPr>
        <w:pStyle w:val="ListParagraph"/>
        <w:spacing w:after="60"/>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Do I need to report my rental income from a foreign/home country?</w:t>
      </w:r>
    </w:p>
    <w:p w:rsidR="00F5504B" w:rsidRDefault="00F5504B" w:rsidP="00F5504B">
      <w:pPr>
        <w:pStyle w:val="ListParagraph"/>
        <w:spacing w:after="120"/>
        <w:ind w:left="360"/>
        <w:jc w:val="both"/>
        <w:rPr>
          <w:sz w:val="20"/>
          <w:szCs w:val="20"/>
        </w:rPr>
      </w:pPr>
      <w:r>
        <w:rPr>
          <w:sz w:val="20"/>
          <w:szCs w:val="20"/>
        </w:rPr>
        <w:t>Rental Income from a foreign/home country should also be included in your US tax return. The rental Income will be calculated in the same manner for US rental income except a different depreciation rate. If you already paid Income Taxes for the rental income, you’ll get a Foreign Tax Credit.</w:t>
      </w:r>
    </w:p>
    <w:p w:rsidR="00F5504B" w:rsidRDefault="00F5504B" w:rsidP="00F5504B">
      <w:pPr>
        <w:pStyle w:val="ListParagraph"/>
        <w:spacing w:after="120"/>
        <w:ind w:left="360"/>
        <w:jc w:val="both"/>
        <w:rPr>
          <w:sz w:val="20"/>
          <w:szCs w:val="20"/>
        </w:rPr>
      </w:pPr>
    </w:p>
    <w:p w:rsidR="00F5504B" w:rsidRDefault="00F5504B" w:rsidP="00F5504B">
      <w:pPr>
        <w:pStyle w:val="ListParagraph"/>
        <w:spacing w:after="100"/>
        <w:ind w:left="0"/>
        <w:jc w:val="center"/>
        <w:rPr>
          <w:color w:val="FF0000"/>
          <w:sz w:val="20"/>
          <w:szCs w:val="20"/>
          <w:u w:val="single"/>
        </w:rPr>
      </w:pPr>
      <w:r w:rsidRPr="00EC38EE">
        <w:rPr>
          <w:b/>
          <w:color w:val="FF0000"/>
          <w:sz w:val="20"/>
          <w:szCs w:val="20"/>
          <w:u w:val="single"/>
        </w:rPr>
        <w:t>FORM 8938 REPORTING FOREIGN ASSETS UNDER FATCA RULES</w:t>
      </w:r>
      <w:r>
        <w:rPr>
          <w:color w:val="FF0000"/>
          <w:sz w:val="20"/>
          <w:szCs w:val="20"/>
          <w:u w:val="single"/>
        </w:rPr>
        <w:t>.</w:t>
      </w: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 xml:space="preserve">Do I have to report my foreign/home country assets like House, Bank Accounts, and Corporations in my </w:t>
      </w:r>
      <w:r w:rsidR="0043495A">
        <w:rPr>
          <w:rFonts w:ascii="Times New Roman" w:hAnsi="Times New Roman"/>
          <w:sz w:val="20"/>
          <w:szCs w:val="20"/>
          <w:u w:val="single"/>
        </w:rPr>
        <w:t>2016</w:t>
      </w:r>
      <w:r>
        <w:rPr>
          <w:rFonts w:ascii="Times New Roman" w:hAnsi="Times New Roman"/>
          <w:sz w:val="20"/>
          <w:szCs w:val="20"/>
          <w:u w:val="single"/>
        </w:rPr>
        <w:t xml:space="preserve"> US tax return?</w:t>
      </w:r>
    </w:p>
    <w:p w:rsidR="00F5504B" w:rsidRDefault="00F5504B" w:rsidP="00F5504B">
      <w:pPr>
        <w:pStyle w:val="ListParagraph"/>
        <w:spacing w:after="60"/>
        <w:ind w:left="360"/>
        <w:jc w:val="both"/>
        <w:rPr>
          <w:sz w:val="20"/>
          <w:szCs w:val="20"/>
        </w:rPr>
      </w:pPr>
      <w:r>
        <w:rPr>
          <w:sz w:val="20"/>
          <w:szCs w:val="20"/>
        </w:rPr>
        <w:t xml:space="preserve">If you are unmarried taxpayer filing a resident tax return Form 1040 and if the total value of your foreign assets is more than $50,000 on the last day of the tax year or more than $75,000 at </w:t>
      </w:r>
      <w:r w:rsidR="00660F16">
        <w:rPr>
          <w:sz w:val="20"/>
          <w:szCs w:val="20"/>
        </w:rPr>
        <w:t>any time</w:t>
      </w:r>
      <w:r>
        <w:rPr>
          <w:sz w:val="20"/>
          <w:szCs w:val="20"/>
        </w:rPr>
        <w:t xml:space="preserve"> during </w:t>
      </w:r>
      <w:r w:rsidR="0043495A">
        <w:rPr>
          <w:sz w:val="20"/>
          <w:szCs w:val="20"/>
        </w:rPr>
        <w:t>2016</w:t>
      </w:r>
      <w:r>
        <w:rPr>
          <w:sz w:val="20"/>
          <w:szCs w:val="20"/>
        </w:rPr>
        <w:t>, then you are supposed to file form 8938 along with your Tax Return.</w:t>
      </w:r>
    </w:p>
    <w:p w:rsidR="00F5504B" w:rsidRDefault="00F5504B" w:rsidP="00F5504B">
      <w:pPr>
        <w:pStyle w:val="ListParagraph"/>
        <w:spacing w:after="60"/>
        <w:ind w:left="360"/>
        <w:jc w:val="both"/>
        <w:rPr>
          <w:sz w:val="20"/>
          <w:szCs w:val="20"/>
        </w:rPr>
      </w:pPr>
    </w:p>
    <w:p w:rsidR="00F5504B" w:rsidRDefault="00F5504B" w:rsidP="00F5504B">
      <w:pPr>
        <w:pStyle w:val="ListParagraph"/>
        <w:spacing w:after="60"/>
        <w:ind w:left="360"/>
        <w:jc w:val="both"/>
        <w:rPr>
          <w:sz w:val="20"/>
          <w:szCs w:val="20"/>
        </w:rPr>
      </w:pPr>
      <w:r>
        <w:rPr>
          <w:sz w:val="20"/>
          <w:szCs w:val="20"/>
        </w:rPr>
        <w:t xml:space="preserve">If you are married taxpayer filing a Joint resident tax return Form 1040 and if the total value of your foreign assets is more than $100,000 on the last day of the tax year or more than $150,000 at </w:t>
      </w:r>
      <w:r w:rsidR="00660F16">
        <w:rPr>
          <w:sz w:val="20"/>
          <w:szCs w:val="20"/>
        </w:rPr>
        <w:t>any time</w:t>
      </w:r>
      <w:r>
        <w:rPr>
          <w:sz w:val="20"/>
          <w:szCs w:val="20"/>
        </w:rPr>
        <w:t xml:space="preserve"> during </w:t>
      </w:r>
      <w:r w:rsidR="0043495A">
        <w:rPr>
          <w:sz w:val="20"/>
          <w:szCs w:val="20"/>
        </w:rPr>
        <w:t>2016</w:t>
      </w:r>
      <w:r>
        <w:rPr>
          <w:sz w:val="20"/>
          <w:szCs w:val="20"/>
        </w:rPr>
        <w:t>, then you are supposed to file form 8938 along with your Tax Return.</w:t>
      </w:r>
    </w:p>
    <w:p w:rsidR="00F5504B" w:rsidRDefault="00F5504B" w:rsidP="00F5504B">
      <w:pPr>
        <w:pStyle w:val="ListParagraph"/>
        <w:spacing w:after="60"/>
        <w:ind w:left="360"/>
        <w:jc w:val="both"/>
        <w:rPr>
          <w:sz w:val="20"/>
          <w:szCs w:val="20"/>
        </w:rPr>
      </w:pPr>
    </w:p>
    <w:p w:rsidR="00DA2463" w:rsidRDefault="00F5504B" w:rsidP="00F5504B">
      <w:pPr>
        <w:pStyle w:val="ListParagraph"/>
        <w:spacing w:after="60"/>
        <w:ind w:left="360"/>
        <w:jc w:val="both"/>
        <w:rPr>
          <w:sz w:val="20"/>
          <w:szCs w:val="20"/>
        </w:rPr>
      </w:pPr>
      <w:r>
        <w:rPr>
          <w:sz w:val="20"/>
          <w:szCs w:val="20"/>
        </w:rPr>
        <w:t xml:space="preserve">If you are a US Citizen or green card  holder and resided abroad for more than 330 full days during any period of 12 consecutive months in </w:t>
      </w:r>
      <w:r w:rsidR="0043495A">
        <w:rPr>
          <w:sz w:val="20"/>
          <w:szCs w:val="20"/>
        </w:rPr>
        <w:t>2016</w:t>
      </w:r>
      <w:r>
        <w:rPr>
          <w:sz w:val="20"/>
          <w:szCs w:val="20"/>
        </w:rPr>
        <w:t xml:space="preserve">, and filing a resident tax return Form 1040 and if you are not filing joint return, the total value of your foreign assets is more than $200,000 on the last day of the tax year or more than $400,000 at any time during </w:t>
      </w:r>
      <w:r w:rsidR="0043495A">
        <w:rPr>
          <w:sz w:val="20"/>
          <w:szCs w:val="20"/>
        </w:rPr>
        <w:t>2016</w:t>
      </w:r>
      <w:r>
        <w:rPr>
          <w:sz w:val="20"/>
          <w:szCs w:val="20"/>
        </w:rPr>
        <w:t xml:space="preserve">, and those filing joint total value of your foreign assets is more than $400,000 on the last day of the tax year or more than $600,000 at any time during </w:t>
      </w:r>
      <w:r w:rsidR="0043495A">
        <w:rPr>
          <w:sz w:val="20"/>
          <w:szCs w:val="20"/>
        </w:rPr>
        <w:t>2016</w:t>
      </w:r>
      <w:r>
        <w:rPr>
          <w:sz w:val="20"/>
          <w:szCs w:val="20"/>
        </w:rPr>
        <w:t>, then you are supposed to file form 8938 along with your Tax Return.</w:t>
      </w:r>
    </w:p>
    <w:p w:rsidR="00F5504B" w:rsidRPr="004158AE"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What to do when I receive IRS or State Notice?</w:t>
      </w:r>
    </w:p>
    <w:p w:rsidR="00FC4EA4" w:rsidRDefault="00FC4EA4" w:rsidP="00F5504B">
      <w:pPr>
        <w:spacing w:after="100"/>
        <w:ind w:left="360"/>
        <w:jc w:val="both"/>
        <w:rPr>
          <w:sz w:val="20"/>
          <w:szCs w:val="20"/>
        </w:rPr>
      </w:pPr>
    </w:p>
    <w:p w:rsidR="00FC4EA4" w:rsidRDefault="00FC4EA4" w:rsidP="00F5504B">
      <w:pPr>
        <w:spacing w:after="100"/>
        <w:ind w:left="360"/>
        <w:jc w:val="both"/>
        <w:rPr>
          <w:sz w:val="20"/>
          <w:szCs w:val="20"/>
        </w:rPr>
      </w:pPr>
    </w:p>
    <w:p w:rsidR="00341793" w:rsidRDefault="00F5504B" w:rsidP="00DC3D9B">
      <w:pPr>
        <w:spacing w:after="100"/>
        <w:ind w:left="360"/>
        <w:jc w:val="both"/>
        <w:rPr>
          <w:sz w:val="20"/>
          <w:szCs w:val="20"/>
        </w:rPr>
      </w:pPr>
      <w:r w:rsidRPr="00B2493E">
        <w:rPr>
          <w:sz w:val="20"/>
          <w:szCs w:val="20"/>
        </w:rPr>
        <w:t xml:space="preserve">Please fax us your notice as soon as you received at 248-626-2800 or e-mail it to us at </w:t>
      </w:r>
      <w:hyperlink r:id="rId17" w:history="1">
        <w:r w:rsidRPr="00B2493E">
          <w:rPr>
            <w:rStyle w:val="Hyperlink"/>
            <w:b/>
            <w:sz w:val="20"/>
            <w:szCs w:val="20"/>
          </w:rPr>
          <w:t>tax@hpatelcpa.com</w:t>
        </w:r>
      </w:hyperlink>
      <w:r w:rsidRPr="00B2493E">
        <w:rPr>
          <w:b/>
          <w:sz w:val="20"/>
          <w:szCs w:val="20"/>
        </w:rPr>
        <w:t>.</w:t>
      </w:r>
      <w:r w:rsidRPr="00B2493E">
        <w:rPr>
          <w:sz w:val="20"/>
          <w:szCs w:val="20"/>
        </w:rPr>
        <w:t xml:space="preserve">  We preferred that you send your contact number and e-mail address with the notice.  We will review your notice within </w:t>
      </w:r>
      <w:r w:rsidRPr="00B2493E">
        <w:rPr>
          <w:b/>
          <w:sz w:val="20"/>
          <w:szCs w:val="20"/>
        </w:rPr>
        <w:t>3 to 5 business days</w:t>
      </w:r>
      <w:r w:rsidRPr="00B2493E">
        <w:rPr>
          <w:sz w:val="20"/>
          <w:szCs w:val="20"/>
        </w:rPr>
        <w:t>.  Notice reply would be considered as a separate engagement and the charges will depend upon subject matter of the notice and the time it takes to reply.  We will need your direct debit authorization form before we start replying your notice.</w:t>
      </w:r>
    </w:p>
    <w:p w:rsidR="009368BC" w:rsidRPr="006060D9" w:rsidRDefault="006060D9" w:rsidP="009368BC">
      <w:pPr>
        <w:pStyle w:val="ListParagraph"/>
        <w:numPr>
          <w:ilvl w:val="0"/>
          <w:numId w:val="1"/>
        </w:numPr>
        <w:spacing w:line="210" w:lineRule="atLeast"/>
        <w:contextualSpacing w:val="0"/>
        <w:jc w:val="both"/>
        <w:rPr>
          <w:b/>
          <w:sz w:val="20"/>
          <w:szCs w:val="20"/>
          <w:u w:val="single"/>
        </w:rPr>
      </w:pPr>
      <w:r>
        <w:rPr>
          <w:b/>
          <w:sz w:val="20"/>
          <w:szCs w:val="20"/>
          <w:u w:val="single"/>
        </w:rPr>
        <w:t>Record keeping for IRS</w:t>
      </w:r>
    </w:p>
    <w:p w:rsidR="00F5504B" w:rsidRDefault="00F5504B" w:rsidP="00F5504B">
      <w:pPr>
        <w:pStyle w:val="ListParagraph"/>
        <w:ind w:left="360"/>
        <w:jc w:val="both"/>
        <w:rPr>
          <w:sz w:val="20"/>
          <w:szCs w:val="20"/>
        </w:rPr>
      </w:pPr>
      <w:r w:rsidRPr="00B2493E">
        <w:rPr>
          <w:sz w:val="20"/>
          <w:szCs w:val="20"/>
        </w:rPr>
        <w:t>You should maintain supporting documents and cancelled checks for all deduction claimed in the tax return for at least 3 year</w:t>
      </w:r>
      <w:r>
        <w:rPr>
          <w:sz w:val="20"/>
          <w:szCs w:val="20"/>
        </w:rPr>
        <w:t>s</w:t>
      </w:r>
      <w:r w:rsidRPr="00B2493E">
        <w:rPr>
          <w:sz w:val="20"/>
          <w:szCs w:val="20"/>
        </w:rPr>
        <w:t xml:space="preserve"> from the due date of the tax return.</w:t>
      </w:r>
    </w:p>
    <w:p w:rsidR="00BB5338" w:rsidRDefault="00BB5338" w:rsidP="00F5504B">
      <w:pPr>
        <w:pStyle w:val="ListParagraph"/>
        <w:ind w:left="360"/>
        <w:jc w:val="both"/>
        <w:rPr>
          <w:sz w:val="20"/>
          <w:szCs w:val="20"/>
        </w:rPr>
      </w:pPr>
    </w:p>
    <w:p w:rsidR="00BB5338" w:rsidRPr="00BB5338" w:rsidRDefault="00BB5338" w:rsidP="00BB5338">
      <w:pPr>
        <w:pStyle w:val="ListParagraph"/>
        <w:numPr>
          <w:ilvl w:val="0"/>
          <w:numId w:val="1"/>
        </w:numPr>
        <w:spacing w:line="210" w:lineRule="atLeast"/>
        <w:contextualSpacing w:val="0"/>
        <w:jc w:val="both"/>
        <w:rPr>
          <w:b/>
          <w:sz w:val="20"/>
          <w:szCs w:val="20"/>
          <w:u w:val="single"/>
        </w:rPr>
      </w:pPr>
      <w:r w:rsidRPr="00BB5338">
        <w:rPr>
          <w:b/>
          <w:sz w:val="20"/>
          <w:szCs w:val="20"/>
          <w:u w:val="single"/>
        </w:rPr>
        <w:t>Who Must Pay Estimated Tax</w:t>
      </w:r>
    </w:p>
    <w:p w:rsidR="00BB5338" w:rsidRPr="00BB5338" w:rsidRDefault="00BB5338" w:rsidP="00BB5338">
      <w:pPr>
        <w:pStyle w:val="NoSpacing"/>
        <w:ind w:left="450"/>
        <w:rPr>
          <w:sz w:val="20"/>
          <w:szCs w:val="20"/>
        </w:rPr>
      </w:pPr>
      <w:r w:rsidRPr="00BB5338">
        <w:rPr>
          <w:sz w:val="20"/>
          <w:szCs w:val="20"/>
        </w:rPr>
        <w:t>Individuals, including sole proprietors, partners, and S corporation shareholders, generally have to make estimated tax payments if they expect to owe tax of $</w:t>
      </w:r>
      <w:r w:rsidR="0081735F">
        <w:rPr>
          <w:sz w:val="20"/>
          <w:szCs w:val="20"/>
        </w:rPr>
        <w:t>5</w:t>
      </w:r>
      <w:r w:rsidRPr="00BB5338">
        <w:rPr>
          <w:sz w:val="20"/>
          <w:szCs w:val="20"/>
        </w:rPr>
        <w:t>00 or more when their return is filed.</w:t>
      </w:r>
    </w:p>
    <w:p w:rsidR="00F24B8F" w:rsidRDefault="0081735F" w:rsidP="007E4329">
      <w:pPr>
        <w:pStyle w:val="NoSpacing"/>
        <w:ind w:left="450"/>
        <w:rPr>
          <w:b/>
          <w:color w:val="FF0000"/>
          <w:sz w:val="20"/>
          <w:szCs w:val="20"/>
        </w:rPr>
      </w:pPr>
      <w:r>
        <w:rPr>
          <w:sz w:val="20"/>
          <w:szCs w:val="20"/>
        </w:rPr>
        <w:t>C-</w:t>
      </w:r>
      <w:r w:rsidR="00BB5338" w:rsidRPr="00BB5338">
        <w:rPr>
          <w:sz w:val="20"/>
          <w:szCs w:val="20"/>
        </w:rPr>
        <w:t>Corporations generally have to make estimated tax payments if they expect to owe tax of $500 or more when their return is filed.</w:t>
      </w:r>
      <w:r w:rsidR="001F64BB">
        <w:rPr>
          <w:sz w:val="20"/>
          <w:szCs w:val="20"/>
        </w:rPr>
        <w:t xml:space="preserve"> </w:t>
      </w:r>
    </w:p>
    <w:p w:rsidR="007E4329" w:rsidRDefault="007E4329" w:rsidP="00F5504B">
      <w:pPr>
        <w:pStyle w:val="ListParagraph"/>
        <w:ind w:left="360"/>
        <w:jc w:val="center"/>
        <w:rPr>
          <w:b/>
          <w:color w:val="FF0000"/>
          <w:sz w:val="20"/>
          <w:szCs w:val="20"/>
        </w:rPr>
      </w:pPr>
    </w:p>
    <w:p w:rsidR="007E4329" w:rsidRDefault="007E4329" w:rsidP="007E4329">
      <w:pPr>
        <w:pStyle w:val="ListParagraph"/>
        <w:numPr>
          <w:ilvl w:val="0"/>
          <w:numId w:val="1"/>
        </w:numPr>
        <w:rPr>
          <w:b/>
          <w:sz w:val="20"/>
          <w:szCs w:val="20"/>
          <w:u w:val="single"/>
        </w:rPr>
      </w:pPr>
      <w:r w:rsidRPr="007E4329">
        <w:rPr>
          <w:b/>
          <w:sz w:val="20"/>
          <w:szCs w:val="20"/>
          <w:u w:val="single"/>
        </w:rPr>
        <w:t>When To Pay Estimated Taxes</w:t>
      </w:r>
    </w:p>
    <w:p w:rsidR="007E4329" w:rsidRDefault="007E4329" w:rsidP="007E4329">
      <w:pPr>
        <w:pStyle w:val="ListParagraph"/>
        <w:ind w:left="450"/>
        <w:rPr>
          <w:b/>
          <w:sz w:val="20"/>
          <w:szCs w:val="20"/>
          <w:u w:val="single"/>
        </w:rPr>
      </w:pPr>
    </w:p>
    <w:p w:rsidR="007E4329" w:rsidRPr="00EE3087" w:rsidRDefault="007E4329" w:rsidP="007E4329">
      <w:pPr>
        <w:pStyle w:val="NoSpacing"/>
        <w:ind w:left="450"/>
        <w:rPr>
          <w:rFonts w:ascii="Cambria" w:hAnsi="Cambria" w:cs="Arial"/>
          <w:color w:val="000000"/>
          <w:sz w:val="18"/>
          <w:szCs w:val="18"/>
          <w:lang w:val="en"/>
        </w:rPr>
      </w:pPr>
      <w:r w:rsidRPr="00F24B8F">
        <w:rPr>
          <w:sz w:val="20"/>
          <w:szCs w:val="20"/>
        </w:rPr>
        <w:t xml:space="preserve">The payment periods and due dates for estimated tax payments are shown </w:t>
      </w:r>
      <w:r w:rsidR="008B7EB9">
        <w:rPr>
          <w:sz w:val="20"/>
          <w:szCs w:val="20"/>
        </w:rPr>
        <w:t>below</w:t>
      </w:r>
      <w:r w:rsidRPr="00F24B8F">
        <w:rPr>
          <w:sz w:val="20"/>
          <w:szCs w:val="20"/>
        </w:rPr>
        <w:t>.</w:t>
      </w:r>
      <w:r w:rsidRPr="006443E8">
        <w:rPr>
          <w:rFonts w:ascii="GIANAP+TimesNewRoman" w:hAnsi="GIANAP+TimesNewRoman" w:cs="GIANAP+TimesNewRoman"/>
          <w:b/>
          <w:color w:val="FF0000"/>
          <w:sz w:val="22"/>
          <w:szCs w:val="22"/>
        </w:rPr>
        <w:t xml:space="preserve"> </w:t>
      </w:r>
      <w:r w:rsidRPr="00B34C4A">
        <w:rPr>
          <w:rFonts w:ascii="GIANAP+TimesNewRoman" w:hAnsi="GIANAP+TimesNewRoman" w:cs="GIANAP+TimesNewRoman"/>
          <w:sz w:val="22"/>
          <w:szCs w:val="22"/>
        </w:rPr>
        <w:t xml:space="preserve">For exceptions to the dates listed, see </w:t>
      </w:r>
      <w:bookmarkStart w:id="2" w:name="en_US_2016_publink1000194639"/>
      <w:r w:rsidRPr="00EE3087">
        <w:rPr>
          <w:rFonts w:ascii="Cambria" w:hAnsi="Cambria" w:cs="Arial"/>
          <w:i/>
          <w:iCs/>
          <w:color w:val="336699"/>
          <w:sz w:val="18"/>
          <w:szCs w:val="18"/>
          <w:u w:val="single"/>
          <w:lang w:val="en"/>
        </w:rPr>
        <w:t>Saturday, Sunday, holiday rule</w:t>
      </w:r>
      <w:r>
        <w:rPr>
          <w:rFonts w:ascii="Cambria" w:hAnsi="Cambria" w:cs="Arial"/>
          <w:i/>
          <w:iCs/>
          <w:color w:val="336699"/>
          <w:sz w:val="18"/>
          <w:szCs w:val="18"/>
          <w:u w:val="single"/>
          <w:lang w:val="en"/>
        </w:rPr>
        <w:t xml:space="preserve">s on IRS </w:t>
      </w:r>
      <w:proofErr w:type="gramStart"/>
      <w:r>
        <w:rPr>
          <w:rFonts w:ascii="Cambria" w:hAnsi="Cambria" w:cs="Arial"/>
          <w:i/>
          <w:iCs/>
          <w:color w:val="336699"/>
          <w:sz w:val="18"/>
          <w:szCs w:val="18"/>
          <w:u w:val="single"/>
          <w:lang w:val="en"/>
        </w:rPr>
        <w:t>website</w:t>
      </w:r>
      <w:r w:rsidRPr="00EE3087">
        <w:rPr>
          <w:rFonts w:ascii="Cambria" w:hAnsi="Cambria" w:cs="Arial"/>
          <w:color w:val="336699"/>
          <w:sz w:val="18"/>
          <w:szCs w:val="18"/>
          <w:u w:val="single"/>
          <w:lang w:val="en"/>
        </w:rPr>
        <w:t xml:space="preserve"> </w:t>
      </w:r>
      <w:bookmarkEnd w:id="2"/>
      <w:r w:rsidRPr="00EE3087">
        <w:rPr>
          <w:rFonts w:ascii="Cambria" w:hAnsi="Cambria" w:cs="Arial"/>
          <w:color w:val="000000"/>
          <w:sz w:val="18"/>
          <w:szCs w:val="18"/>
          <w:lang w:val="en"/>
        </w:rPr>
        <w:t>:</w:t>
      </w:r>
      <w:proofErr w:type="gramEnd"/>
    </w:p>
    <w:p w:rsidR="007E4329" w:rsidRPr="00EE3087" w:rsidRDefault="007E4329" w:rsidP="007E4329">
      <w:pPr>
        <w:pStyle w:val="NormalWeb"/>
        <w:shd w:val="clear" w:color="auto" w:fill="FFFFFF"/>
        <w:spacing w:after="0" w:afterAutospacing="0" w:line="240" w:lineRule="auto"/>
        <w:contextualSpacing/>
        <w:jc w:val="both"/>
        <w:rPr>
          <w:rFonts w:ascii="Cambria" w:hAnsi="Cambria" w:cs="Arial"/>
          <w:color w:val="000000"/>
          <w:sz w:val="18"/>
          <w:szCs w:val="18"/>
          <w:lang w:val="en"/>
        </w:rPr>
      </w:pPr>
    </w:p>
    <w:tbl>
      <w:tblPr>
        <w:tblpPr w:leftFromText="180" w:rightFromText="180" w:vertAnchor="text" w:horzAnchor="page" w:tblpX="2015" w:tblpY="1"/>
        <w:tblW w:w="0" w:type="auto"/>
        <w:tblCellMar>
          <w:top w:w="15" w:type="dxa"/>
          <w:left w:w="15" w:type="dxa"/>
          <w:bottom w:w="15" w:type="dxa"/>
          <w:right w:w="15" w:type="dxa"/>
        </w:tblCellMar>
        <w:tblLook w:val="04A0" w:firstRow="1" w:lastRow="0" w:firstColumn="1" w:lastColumn="0" w:noHBand="0" w:noVBand="1"/>
      </w:tblPr>
      <w:tblGrid>
        <w:gridCol w:w="1367"/>
        <w:gridCol w:w="1358"/>
      </w:tblGrid>
      <w:tr w:rsidR="007E4329" w:rsidRPr="006443E8" w:rsidTr="007D6140">
        <w:tc>
          <w:tcPr>
            <w:tcW w:w="0" w:type="auto"/>
            <w:tcBorders>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For the period:</w:t>
            </w:r>
          </w:p>
        </w:tc>
        <w:tc>
          <w:tcPr>
            <w:tcW w:w="0" w:type="auto"/>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Due date:</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Jan. 1</w:t>
            </w:r>
            <w:r w:rsidRPr="006443E8">
              <w:rPr>
                <w:rFonts w:ascii="Arial" w:hAnsi="Arial" w:cs="Arial"/>
                <w:color w:val="000000"/>
                <w:sz w:val="16"/>
                <w:szCs w:val="16"/>
                <w:vertAlign w:val="superscript"/>
              </w:rPr>
              <w:t>1</w:t>
            </w:r>
            <w:r w:rsidRPr="006443E8">
              <w:rPr>
                <w:rFonts w:ascii="Arial" w:hAnsi="Arial" w:cs="Arial"/>
                <w:color w:val="000000"/>
                <w:sz w:val="16"/>
                <w:szCs w:val="16"/>
              </w:rPr>
              <w:t xml:space="preserve"> – March 31 </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April 18</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April 1 – May 31</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June 15</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June 1 – Aug. 31</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Sept. 15</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Sept. 1 – Dec. 31</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Jan. 17, next year</w:t>
            </w:r>
            <w:r w:rsidRPr="006443E8">
              <w:rPr>
                <w:rFonts w:ascii="Arial" w:hAnsi="Arial" w:cs="Arial"/>
                <w:color w:val="000000"/>
                <w:sz w:val="16"/>
                <w:szCs w:val="16"/>
                <w:vertAlign w:val="superscript"/>
              </w:rPr>
              <w:t>2</w:t>
            </w:r>
          </w:p>
        </w:tc>
      </w:tr>
    </w:tbl>
    <w:p w:rsidR="007E4329" w:rsidRDefault="007E4329" w:rsidP="007E4329">
      <w:pPr>
        <w:pStyle w:val="ListParagraph"/>
        <w:ind w:left="450"/>
        <w:rPr>
          <w:b/>
          <w:sz w:val="20"/>
          <w:szCs w:val="20"/>
          <w:u w:val="single"/>
        </w:rPr>
      </w:pPr>
    </w:p>
    <w:p w:rsidR="007E4329" w:rsidRDefault="007E4329" w:rsidP="007E4329">
      <w:pPr>
        <w:rPr>
          <w:b/>
          <w:sz w:val="20"/>
          <w:szCs w:val="20"/>
          <w:u w:val="single"/>
        </w:rPr>
      </w:pPr>
    </w:p>
    <w:p w:rsidR="007E4329" w:rsidRDefault="007E4329" w:rsidP="007E4329">
      <w:pPr>
        <w:rPr>
          <w:b/>
          <w:sz w:val="20"/>
          <w:szCs w:val="20"/>
          <w:u w:val="single"/>
        </w:rPr>
      </w:pPr>
    </w:p>
    <w:p w:rsidR="007E4329" w:rsidRDefault="007E4329" w:rsidP="007E4329">
      <w:pPr>
        <w:rPr>
          <w:b/>
          <w:sz w:val="20"/>
          <w:szCs w:val="20"/>
          <w:u w:val="single"/>
        </w:rPr>
      </w:pPr>
    </w:p>
    <w:p w:rsidR="007E4329" w:rsidRPr="007E4329" w:rsidRDefault="007E4329" w:rsidP="007E4329">
      <w:pPr>
        <w:rPr>
          <w:b/>
          <w:sz w:val="20"/>
          <w:szCs w:val="20"/>
          <w:u w:val="single"/>
        </w:rPr>
      </w:pPr>
    </w:p>
    <w:p w:rsidR="00F5504B" w:rsidRPr="006026D5" w:rsidRDefault="00F5504B" w:rsidP="00F5504B">
      <w:pPr>
        <w:pStyle w:val="ListParagraph"/>
        <w:ind w:left="360"/>
        <w:jc w:val="center"/>
        <w:rPr>
          <w:b/>
          <w:color w:val="FF0000"/>
          <w:sz w:val="20"/>
          <w:szCs w:val="20"/>
        </w:rPr>
      </w:pPr>
      <w:r w:rsidRPr="006026D5">
        <w:rPr>
          <w:b/>
          <w:color w:val="FF0000"/>
          <w:sz w:val="20"/>
          <w:szCs w:val="20"/>
        </w:rPr>
        <w:t>AFFORDABLE CARE ACT</w:t>
      </w:r>
    </w:p>
    <w:p w:rsidR="00E81D3F" w:rsidRPr="00985DBB" w:rsidRDefault="00F5504B" w:rsidP="00E81D3F">
      <w:pPr>
        <w:pStyle w:val="ListParagraph"/>
        <w:numPr>
          <w:ilvl w:val="0"/>
          <w:numId w:val="1"/>
        </w:numPr>
        <w:spacing w:line="210" w:lineRule="atLeast"/>
        <w:ind w:left="360"/>
        <w:contextualSpacing w:val="0"/>
        <w:jc w:val="both"/>
        <w:rPr>
          <w:sz w:val="20"/>
          <w:szCs w:val="20"/>
          <w:u w:val="single"/>
        </w:rPr>
      </w:pPr>
      <w:r w:rsidRPr="00985DBB">
        <w:rPr>
          <w:b/>
          <w:sz w:val="20"/>
          <w:szCs w:val="20"/>
          <w:u w:val="single"/>
        </w:rPr>
        <w:t>Affordable Care Act</w:t>
      </w:r>
    </w:p>
    <w:p w:rsidR="00F5504B" w:rsidRDefault="00F5504B" w:rsidP="00F5504B">
      <w:pPr>
        <w:tabs>
          <w:tab w:val="left" w:pos="3075"/>
        </w:tabs>
        <w:ind w:left="360"/>
        <w:jc w:val="both"/>
        <w:rPr>
          <w:rStyle w:val="tgc"/>
          <w:color w:val="222222"/>
          <w:sz w:val="20"/>
          <w:szCs w:val="20"/>
          <w:lang w:val="en"/>
        </w:rPr>
      </w:pPr>
      <w:r w:rsidRPr="00502269">
        <w:rPr>
          <w:rStyle w:val="tgc"/>
          <w:color w:val="222222"/>
          <w:sz w:val="20"/>
          <w:szCs w:val="20"/>
          <w:lang w:val="en"/>
        </w:rPr>
        <w:t xml:space="preserve">The Patient Protection and </w:t>
      </w:r>
      <w:r w:rsidRPr="00502269">
        <w:rPr>
          <w:rStyle w:val="tgc"/>
          <w:b/>
          <w:bCs/>
          <w:color w:val="222222"/>
          <w:sz w:val="20"/>
          <w:szCs w:val="20"/>
          <w:lang w:val="en"/>
        </w:rPr>
        <w:t>Affordable Care Act</w:t>
      </w:r>
      <w:r w:rsidRPr="00502269">
        <w:rPr>
          <w:rStyle w:val="tgc"/>
          <w:color w:val="222222"/>
          <w:sz w:val="20"/>
          <w:szCs w:val="20"/>
          <w:lang w:val="en"/>
        </w:rPr>
        <w:t xml:space="preserve"> (PPACA) commonly called the </w:t>
      </w:r>
      <w:r w:rsidRPr="00502269">
        <w:rPr>
          <w:rStyle w:val="tgc"/>
          <w:b/>
          <w:bCs/>
          <w:color w:val="222222"/>
          <w:sz w:val="20"/>
          <w:szCs w:val="20"/>
          <w:lang w:val="en"/>
        </w:rPr>
        <w:t>Affordable Care Act</w:t>
      </w:r>
      <w:r w:rsidRPr="00502269">
        <w:rPr>
          <w:rStyle w:val="tgc"/>
          <w:color w:val="222222"/>
          <w:sz w:val="20"/>
          <w:szCs w:val="20"/>
          <w:lang w:val="en"/>
        </w:rPr>
        <w:t xml:space="preserve"> (ACA) or, colloquially, Obama</w:t>
      </w:r>
      <w:r w:rsidR="00985DBB">
        <w:rPr>
          <w:rStyle w:val="tgc"/>
          <w:color w:val="222222"/>
          <w:sz w:val="20"/>
          <w:szCs w:val="20"/>
          <w:lang w:val="en"/>
        </w:rPr>
        <w:t xml:space="preserve"> </w:t>
      </w:r>
      <w:r w:rsidRPr="00502269">
        <w:rPr>
          <w:rStyle w:val="tgc"/>
          <w:color w:val="222222"/>
          <w:sz w:val="20"/>
          <w:szCs w:val="20"/>
          <w:lang w:val="en"/>
        </w:rPr>
        <w:t>Care is a United States federal statute signed into law by President Barack Obama on March 23, 2010.</w:t>
      </w:r>
      <w:r>
        <w:rPr>
          <w:rStyle w:val="tgc"/>
          <w:color w:val="222222"/>
          <w:sz w:val="20"/>
          <w:szCs w:val="20"/>
          <w:lang w:val="en"/>
        </w:rPr>
        <w:t xml:space="preserve"> </w:t>
      </w:r>
      <w:r w:rsidRPr="00502269">
        <w:rPr>
          <w:rStyle w:val="tgc"/>
          <w:color w:val="222222"/>
          <w:sz w:val="20"/>
          <w:szCs w:val="20"/>
          <w:lang w:val="en"/>
        </w:rPr>
        <w:t xml:space="preserve">If you had health insurance through marketplace and/or have received Premium Tax Credit in </w:t>
      </w:r>
      <w:r w:rsidR="0043495A">
        <w:rPr>
          <w:rStyle w:val="tgc"/>
          <w:color w:val="222222"/>
          <w:sz w:val="20"/>
          <w:szCs w:val="20"/>
          <w:lang w:val="en"/>
        </w:rPr>
        <w:t>2016</w:t>
      </w:r>
      <w:r w:rsidR="00DC3D9B">
        <w:rPr>
          <w:rStyle w:val="tgc"/>
          <w:color w:val="222222"/>
          <w:sz w:val="20"/>
          <w:szCs w:val="20"/>
          <w:lang w:val="en"/>
        </w:rPr>
        <w:t>, we must need Form 1095-A, O</w:t>
      </w:r>
      <w:r w:rsidR="00AC3156">
        <w:rPr>
          <w:rStyle w:val="tgc"/>
          <w:color w:val="222222"/>
          <w:sz w:val="20"/>
          <w:szCs w:val="20"/>
          <w:lang w:val="en"/>
        </w:rPr>
        <w:t>therwise y</w:t>
      </w:r>
      <w:r w:rsidR="00DC3D9B">
        <w:rPr>
          <w:rStyle w:val="tgc"/>
          <w:color w:val="222222"/>
          <w:sz w:val="20"/>
          <w:szCs w:val="20"/>
          <w:lang w:val="en"/>
        </w:rPr>
        <w:t xml:space="preserve">ou will </w:t>
      </w:r>
      <w:r w:rsidR="001D26EA">
        <w:rPr>
          <w:rStyle w:val="tgc"/>
          <w:color w:val="222222"/>
          <w:sz w:val="20"/>
          <w:szCs w:val="20"/>
          <w:lang w:val="en"/>
        </w:rPr>
        <w:t xml:space="preserve">receive notice from </w:t>
      </w:r>
      <w:r w:rsidR="00497F21">
        <w:rPr>
          <w:rStyle w:val="tgc"/>
          <w:color w:val="222222"/>
          <w:sz w:val="20"/>
          <w:szCs w:val="20"/>
          <w:lang w:val="en"/>
        </w:rPr>
        <w:t xml:space="preserve">the </w:t>
      </w:r>
      <w:r w:rsidR="001D26EA">
        <w:rPr>
          <w:rStyle w:val="tgc"/>
          <w:color w:val="222222"/>
          <w:sz w:val="20"/>
          <w:szCs w:val="20"/>
          <w:lang w:val="en"/>
        </w:rPr>
        <w:t>IRS.</w:t>
      </w:r>
    </w:p>
    <w:p w:rsidR="0020084D" w:rsidRDefault="0020084D"/>
    <w:sectPr w:rsidR="0020084D" w:rsidSect="006646D1">
      <w:headerReference w:type="default" r:id="rId1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A0" w:rsidRDefault="005C32A0">
      <w:r>
        <w:separator/>
      </w:r>
    </w:p>
  </w:endnote>
  <w:endnote w:type="continuationSeparator" w:id="0">
    <w:p w:rsidR="005C32A0" w:rsidRDefault="005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A0" w:rsidRDefault="005C32A0">
      <w:r>
        <w:separator/>
      </w:r>
    </w:p>
  </w:footnote>
  <w:footnote w:type="continuationSeparator" w:id="0">
    <w:p w:rsidR="005C32A0" w:rsidRDefault="005C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1B" w:rsidRPr="00756187" w:rsidRDefault="00746CEB" w:rsidP="006646D1">
    <w:pPr>
      <w:jc w:val="center"/>
      <w:rPr>
        <w:b/>
        <w:bCs/>
        <w:sz w:val="36"/>
        <w:szCs w:val="36"/>
      </w:rPr>
    </w:pPr>
    <w:r w:rsidRPr="00756187">
      <w:rPr>
        <w:b/>
        <w:bCs/>
        <w:sz w:val="36"/>
        <w:szCs w:val="36"/>
      </w:rPr>
      <w:t>HP &amp; Associates, P.C.</w:t>
    </w:r>
  </w:p>
  <w:p w:rsidR="00193E1B" w:rsidRPr="006646D1" w:rsidRDefault="00746CEB" w:rsidP="006646D1">
    <w:pPr>
      <w:jc w:val="center"/>
      <w:rPr>
        <w:rFonts w:ascii="Arial" w:hAnsi="Arial" w:cs="Arial"/>
        <w:b/>
        <w:bCs/>
        <w:color w:val="943634"/>
        <w:sz w:val="22"/>
        <w:szCs w:val="22"/>
      </w:rPr>
    </w:pPr>
    <w:r w:rsidRPr="006646D1">
      <w:rPr>
        <w:rFonts w:ascii="Arial" w:hAnsi="Arial" w:cs="Arial"/>
        <w:b/>
        <w:bCs/>
        <w:color w:val="943634"/>
        <w:sz w:val="22"/>
        <w:szCs w:val="22"/>
      </w:rPr>
      <w:t>Certified Public Accountants</w:t>
    </w:r>
  </w:p>
  <w:p w:rsidR="00193E1B" w:rsidRPr="00FE0ACC" w:rsidRDefault="00746CEB" w:rsidP="006646D1">
    <w:pPr>
      <w:jc w:val="center"/>
      <w:rPr>
        <w:rFonts w:ascii="Arial" w:hAnsi="Arial" w:cs="Arial"/>
        <w:b/>
        <w:bCs/>
        <w:sz w:val="18"/>
        <w:szCs w:val="18"/>
      </w:rPr>
    </w:pPr>
    <w:r w:rsidRPr="00FE0ACC">
      <w:rPr>
        <w:rFonts w:ascii="Arial" w:hAnsi="Arial" w:cs="Arial"/>
        <w:b/>
        <w:bCs/>
        <w:sz w:val="18"/>
        <w:szCs w:val="18"/>
      </w:rPr>
      <w:t>27950 Orchard Lake Road, Suite # 110, Farmington Hills, MI 48334</w:t>
    </w:r>
  </w:p>
  <w:p w:rsidR="00193E1B" w:rsidRPr="006646D1" w:rsidRDefault="00746CEB" w:rsidP="006646D1">
    <w:pPr>
      <w:jc w:val="center"/>
      <w:rPr>
        <w:rFonts w:ascii="Arial" w:hAnsi="Arial" w:cs="Arial"/>
        <w:b/>
        <w:bCs/>
        <w:sz w:val="18"/>
        <w:szCs w:val="18"/>
      </w:rPr>
    </w:pPr>
    <w:proofErr w:type="spellStart"/>
    <w:r w:rsidRPr="00FE0ACC">
      <w:rPr>
        <w:rFonts w:ascii="Arial" w:hAnsi="Arial" w:cs="Arial"/>
        <w:b/>
        <w:bCs/>
        <w:sz w:val="18"/>
        <w:szCs w:val="18"/>
      </w:rPr>
      <w:t>Ph</w:t>
    </w:r>
    <w:proofErr w:type="spellEnd"/>
    <w:r w:rsidRPr="00FE0ACC">
      <w:rPr>
        <w:rFonts w:ascii="Arial" w:hAnsi="Arial" w:cs="Arial"/>
        <w:b/>
        <w:bCs/>
        <w:sz w:val="18"/>
        <w:szCs w:val="18"/>
      </w:rPr>
      <w:t xml:space="preserve"> :( 248) 626-4200</w:t>
    </w:r>
    <w:r>
      <w:rPr>
        <w:rFonts w:ascii="Arial" w:hAnsi="Arial" w:cs="Arial"/>
        <w:b/>
        <w:bCs/>
        <w:sz w:val="18"/>
        <w:szCs w:val="18"/>
      </w:rPr>
      <w:t>,</w:t>
    </w:r>
    <w:r w:rsidRPr="00FE0ACC">
      <w:rPr>
        <w:rFonts w:ascii="Arial" w:hAnsi="Arial" w:cs="Arial"/>
        <w:b/>
        <w:bCs/>
        <w:sz w:val="18"/>
        <w:szCs w:val="18"/>
      </w:rPr>
      <w:t xml:space="preserve"> Fax :( 248) </w:t>
    </w:r>
    <w:r>
      <w:rPr>
        <w:rFonts w:ascii="Arial" w:hAnsi="Arial" w:cs="Arial"/>
        <w:b/>
        <w:bCs/>
        <w:sz w:val="18"/>
        <w:szCs w:val="18"/>
      </w:rPr>
      <w:t xml:space="preserve">626-2800; </w:t>
    </w:r>
    <w:r w:rsidRPr="00FE0ACC">
      <w:rPr>
        <w:rFonts w:ascii="Arial" w:hAnsi="Arial" w:cs="Arial"/>
        <w:b/>
        <w:bCs/>
        <w:sz w:val="18"/>
        <w:szCs w:val="18"/>
      </w:rPr>
      <w:t xml:space="preserve">E-mail: </w:t>
    </w:r>
    <w:hyperlink r:id="rId1" w:history="1">
      <w:r w:rsidRPr="00FE0ACC">
        <w:rPr>
          <w:rStyle w:val="Hyperlink"/>
          <w:rFonts w:ascii="Arial" w:hAnsi="Arial" w:cs="Arial"/>
          <w:b/>
          <w:bCs/>
          <w:sz w:val="18"/>
          <w:szCs w:val="18"/>
        </w:rPr>
        <w:t>tax@hpatelcpa.com</w:t>
      </w:r>
    </w:hyperlink>
    <w:r>
      <w:rPr>
        <w:rFonts w:ascii="Arial" w:hAnsi="Arial" w:cs="Arial"/>
        <w:b/>
        <w:bCs/>
        <w:sz w:val="18"/>
        <w:szCs w:val="18"/>
      </w:rPr>
      <w:t xml:space="preserve">, </w:t>
    </w:r>
    <w:r w:rsidRPr="00FE0ACC">
      <w:rPr>
        <w:rFonts w:ascii="Arial" w:hAnsi="Arial" w:cs="Arial"/>
        <w:b/>
        <w:bCs/>
        <w:sz w:val="18"/>
        <w:szCs w:val="18"/>
      </w:rPr>
      <w:t xml:space="preserve">Website: </w:t>
    </w:r>
    <w:hyperlink r:id="rId2" w:history="1">
      <w:r w:rsidRPr="00FE0ACC">
        <w:rPr>
          <w:rStyle w:val="Hyperlink"/>
          <w:rFonts w:ascii="Arial" w:hAnsi="Arial" w:cs="Arial"/>
          <w:b/>
          <w:bCs/>
          <w:sz w:val="18"/>
          <w:szCs w:val="18"/>
        </w:rPr>
        <w:t>www.hpatelcpa.com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2C"/>
    <w:multiLevelType w:val="multilevel"/>
    <w:tmpl w:val="C3A2960E"/>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8F51C8C"/>
    <w:multiLevelType w:val="multilevel"/>
    <w:tmpl w:val="D2D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06934"/>
    <w:multiLevelType w:val="multilevel"/>
    <w:tmpl w:val="757EF4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F30DF4"/>
    <w:multiLevelType w:val="multilevel"/>
    <w:tmpl w:val="D51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A1ECC"/>
    <w:multiLevelType w:val="hybridMultilevel"/>
    <w:tmpl w:val="D68EB7B8"/>
    <w:lvl w:ilvl="0" w:tplc="ACE4315E">
      <w:start w:val="1"/>
      <w:numFmt w:val="decimal"/>
      <w:lvlText w:val="%1."/>
      <w:lvlJc w:val="left"/>
      <w:pPr>
        <w:ind w:left="45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C"/>
    <w:rsid w:val="0003016A"/>
    <w:rsid w:val="00095F2F"/>
    <w:rsid w:val="000E6B19"/>
    <w:rsid w:val="001353C9"/>
    <w:rsid w:val="001D26EA"/>
    <w:rsid w:val="001E785E"/>
    <w:rsid w:val="001F64BB"/>
    <w:rsid w:val="0020084D"/>
    <w:rsid w:val="00245542"/>
    <w:rsid w:val="00341793"/>
    <w:rsid w:val="00370991"/>
    <w:rsid w:val="0043495A"/>
    <w:rsid w:val="00487B09"/>
    <w:rsid w:val="00497F21"/>
    <w:rsid w:val="004B201A"/>
    <w:rsid w:val="004F1018"/>
    <w:rsid w:val="0055296C"/>
    <w:rsid w:val="005B6B00"/>
    <w:rsid w:val="005C32A0"/>
    <w:rsid w:val="005D773E"/>
    <w:rsid w:val="006060D9"/>
    <w:rsid w:val="00606A33"/>
    <w:rsid w:val="006247DE"/>
    <w:rsid w:val="0062685F"/>
    <w:rsid w:val="0064237C"/>
    <w:rsid w:val="00645C67"/>
    <w:rsid w:val="00650D83"/>
    <w:rsid w:val="00660F16"/>
    <w:rsid w:val="00692F58"/>
    <w:rsid w:val="00746CEB"/>
    <w:rsid w:val="007B256B"/>
    <w:rsid w:val="007E4329"/>
    <w:rsid w:val="0081735F"/>
    <w:rsid w:val="008B7EB9"/>
    <w:rsid w:val="008C4EDC"/>
    <w:rsid w:val="008E3667"/>
    <w:rsid w:val="009368BC"/>
    <w:rsid w:val="00985DBB"/>
    <w:rsid w:val="009941A1"/>
    <w:rsid w:val="00A0708E"/>
    <w:rsid w:val="00A460D3"/>
    <w:rsid w:val="00AC3156"/>
    <w:rsid w:val="00AC42ED"/>
    <w:rsid w:val="00B457C5"/>
    <w:rsid w:val="00BB5338"/>
    <w:rsid w:val="00BF7718"/>
    <w:rsid w:val="00C47F54"/>
    <w:rsid w:val="00C93E6A"/>
    <w:rsid w:val="00CC3C49"/>
    <w:rsid w:val="00CE4AAB"/>
    <w:rsid w:val="00D06331"/>
    <w:rsid w:val="00D3328F"/>
    <w:rsid w:val="00D52DE3"/>
    <w:rsid w:val="00D61A68"/>
    <w:rsid w:val="00D66FAA"/>
    <w:rsid w:val="00D85479"/>
    <w:rsid w:val="00DA2463"/>
    <w:rsid w:val="00DB45EE"/>
    <w:rsid w:val="00DC18AF"/>
    <w:rsid w:val="00DC3D9B"/>
    <w:rsid w:val="00DF22EF"/>
    <w:rsid w:val="00E07A05"/>
    <w:rsid w:val="00E81D3F"/>
    <w:rsid w:val="00E97357"/>
    <w:rsid w:val="00EA1C36"/>
    <w:rsid w:val="00EB69EB"/>
    <w:rsid w:val="00ED0A7F"/>
    <w:rsid w:val="00ED6685"/>
    <w:rsid w:val="00F24B8F"/>
    <w:rsid w:val="00F5504B"/>
    <w:rsid w:val="00F57779"/>
    <w:rsid w:val="00F725A2"/>
    <w:rsid w:val="00FC4EA4"/>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B5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04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50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04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504B"/>
    <w:rPr>
      <w:rFonts w:ascii="Calibri" w:eastAsia="Times New Roman" w:hAnsi="Calibri" w:cs="Times New Roman"/>
      <w:b/>
      <w:bCs/>
      <w:sz w:val="28"/>
      <w:szCs w:val="28"/>
    </w:rPr>
  </w:style>
  <w:style w:type="character" w:styleId="Hyperlink">
    <w:name w:val="Hyperlink"/>
    <w:semiHidden/>
    <w:rsid w:val="00F5504B"/>
    <w:rPr>
      <w:color w:val="0000FF"/>
      <w:u w:val="single"/>
    </w:rPr>
  </w:style>
  <w:style w:type="paragraph" w:styleId="NormalWeb">
    <w:name w:val="Normal (Web)"/>
    <w:basedOn w:val="Normal"/>
    <w:uiPriority w:val="99"/>
    <w:unhideWhenUsed/>
    <w:rsid w:val="00F5504B"/>
    <w:pPr>
      <w:spacing w:before="150" w:after="100" w:afterAutospacing="1" w:line="336" w:lineRule="atLeast"/>
    </w:pPr>
  </w:style>
  <w:style w:type="paragraph" w:styleId="ListParagraph">
    <w:name w:val="List Paragraph"/>
    <w:basedOn w:val="Normal"/>
    <w:uiPriority w:val="34"/>
    <w:qFormat/>
    <w:rsid w:val="00F5504B"/>
    <w:pPr>
      <w:ind w:left="720"/>
      <w:contextualSpacing/>
    </w:pPr>
  </w:style>
  <w:style w:type="character" w:styleId="Emphasis">
    <w:name w:val="Emphasis"/>
    <w:uiPriority w:val="20"/>
    <w:qFormat/>
    <w:rsid w:val="00F5504B"/>
    <w:rPr>
      <w:i/>
      <w:iCs/>
    </w:rPr>
  </w:style>
  <w:style w:type="character" w:customStyle="1" w:styleId="tgc">
    <w:name w:val="_tgc"/>
    <w:rsid w:val="00F5504B"/>
  </w:style>
  <w:style w:type="paragraph" w:customStyle="1" w:styleId="Default">
    <w:name w:val="Default"/>
    <w:rsid w:val="00F5504B"/>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BB53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533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B5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04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50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04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504B"/>
    <w:rPr>
      <w:rFonts w:ascii="Calibri" w:eastAsia="Times New Roman" w:hAnsi="Calibri" w:cs="Times New Roman"/>
      <w:b/>
      <w:bCs/>
      <w:sz w:val="28"/>
      <w:szCs w:val="28"/>
    </w:rPr>
  </w:style>
  <w:style w:type="character" w:styleId="Hyperlink">
    <w:name w:val="Hyperlink"/>
    <w:semiHidden/>
    <w:rsid w:val="00F5504B"/>
    <w:rPr>
      <w:color w:val="0000FF"/>
      <w:u w:val="single"/>
    </w:rPr>
  </w:style>
  <w:style w:type="paragraph" w:styleId="NormalWeb">
    <w:name w:val="Normal (Web)"/>
    <w:basedOn w:val="Normal"/>
    <w:uiPriority w:val="99"/>
    <w:unhideWhenUsed/>
    <w:rsid w:val="00F5504B"/>
    <w:pPr>
      <w:spacing w:before="150" w:after="100" w:afterAutospacing="1" w:line="336" w:lineRule="atLeast"/>
    </w:pPr>
  </w:style>
  <w:style w:type="paragraph" w:styleId="ListParagraph">
    <w:name w:val="List Paragraph"/>
    <w:basedOn w:val="Normal"/>
    <w:uiPriority w:val="34"/>
    <w:qFormat/>
    <w:rsid w:val="00F5504B"/>
    <w:pPr>
      <w:ind w:left="720"/>
      <w:contextualSpacing/>
    </w:pPr>
  </w:style>
  <w:style w:type="character" w:styleId="Emphasis">
    <w:name w:val="Emphasis"/>
    <w:uiPriority w:val="20"/>
    <w:qFormat/>
    <w:rsid w:val="00F5504B"/>
    <w:rPr>
      <w:i/>
      <w:iCs/>
    </w:rPr>
  </w:style>
  <w:style w:type="character" w:customStyle="1" w:styleId="tgc">
    <w:name w:val="_tgc"/>
    <w:rsid w:val="00F5504B"/>
  </w:style>
  <w:style w:type="paragraph" w:customStyle="1" w:styleId="Default">
    <w:name w:val="Default"/>
    <w:rsid w:val="00F5504B"/>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BB53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53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643">
      <w:bodyDiv w:val="1"/>
      <w:marLeft w:val="0"/>
      <w:marRight w:val="0"/>
      <w:marTop w:val="0"/>
      <w:marBottom w:val="0"/>
      <w:divBdr>
        <w:top w:val="none" w:sz="0" w:space="0" w:color="auto"/>
        <w:left w:val="none" w:sz="0" w:space="0" w:color="auto"/>
        <w:bottom w:val="none" w:sz="0" w:space="0" w:color="auto"/>
        <w:right w:val="none" w:sz="0" w:space="0" w:color="auto"/>
      </w:divBdr>
      <w:divsChild>
        <w:div w:id="483132683">
          <w:marLeft w:val="0"/>
          <w:marRight w:val="0"/>
          <w:marTop w:val="0"/>
          <w:marBottom w:val="0"/>
          <w:divBdr>
            <w:top w:val="none" w:sz="0" w:space="0" w:color="auto"/>
            <w:left w:val="none" w:sz="0" w:space="0" w:color="auto"/>
            <w:bottom w:val="none" w:sz="0" w:space="0" w:color="auto"/>
            <w:right w:val="none" w:sz="0" w:space="0" w:color="auto"/>
          </w:divBdr>
          <w:divsChild>
            <w:div w:id="939068197">
              <w:marLeft w:val="0"/>
              <w:marRight w:val="0"/>
              <w:marTop w:val="0"/>
              <w:marBottom w:val="0"/>
              <w:divBdr>
                <w:top w:val="none" w:sz="0" w:space="0" w:color="auto"/>
                <w:left w:val="none" w:sz="0" w:space="0" w:color="auto"/>
                <w:bottom w:val="none" w:sz="0" w:space="0" w:color="auto"/>
                <w:right w:val="none" w:sz="0" w:space="0" w:color="auto"/>
              </w:divBdr>
              <w:divsChild>
                <w:div w:id="777212852">
                  <w:marLeft w:val="0"/>
                  <w:marRight w:val="0"/>
                  <w:marTop w:val="0"/>
                  <w:marBottom w:val="0"/>
                  <w:divBdr>
                    <w:top w:val="none" w:sz="0" w:space="0" w:color="auto"/>
                    <w:left w:val="none" w:sz="0" w:space="0" w:color="auto"/>
                    <w:bottom w:val="none" w:sz="0" w:space="0" w:color="auto"/>
                    <w:right w:val="none" w:sz="0" w:space="0" w:color="auto"/>
                  </w:divBdr>
                  <w:divsChild>
                    <w:div w:id="945389151">
                      <w:marLeft w:val="0"/>
                      <w:marRight w:val="0"/>
                      <w:marTop w:val="0"/>
                      <w:marBottom w:val="0"/>
                      <w:divBdr>
                        <w:top w:val="none" w:sz="0" w:space="0" w:color="auto"/>
                        <w:left w:val="none" w:sz="0" w:space="0" w:color="auto"/>
                        <w:bottom w:val="none" w:sz="0" w:space="0" w:color="auto"/>
                        <w:right w:val="none" w:sz="0" w:space="0" w:color="auto"/>
                      </w:divBdr>
                      <w:divsChild>
                        <w:div w:id="1024598707">
                          <w:marLeft w:val="0"/>
                          <w:marRight w:val="0"/>
                          <w:marTop w:val="0"/>
                          <w:marBottom w:val="0"/>
                          <w:divBdr>
                            <w:top w:val="none" w:sz="0" w:space="0" w:color="auto"/>
                            <w:left w:val="none" w:sz="0" w:space="0" w:color="auto"/>
                            <w:bottom w:val="none" w:sz="0" w:space="0" w:color="auto"/>
                            <w:right w:val="none" w:sz="0" w:space="0" w:color="auto"/>
                          </w:divBdr>
                          <w:divsChild>
                            <w:div w:id="1418288066">
                              <w:marLeft w:val="0"/>
                              <w:marRight w:val="75"/>
                              <w:marTop w:val="0"/>
                              <w:marBottom w:val="0"/>
                              <w:divBdr>
                                <w:top w:val="none" w:sz="0" w:space="0" w:color="auto"/>
                                <w:left w:val="none" w:sz="0" w:space="0" w:color="auto"/>
                                <w:bottom w:val="none" w:sz="0" w:space="0" w:color="auto"/>
                                <w:right w:val="none" w:sz="0" w:space="0" w:color="auto"/>
                              </w:divBdr>
                              <w:divsChild>
                                <w:div w:id="26377440">
                                  <w:marLeft w:val="0"/>
                                  <w:marRight w:val="0"/>
                                  <w:marTop w:val="0"/>
                                  <w:marBottom w:val="0"/>
                                  <w:divBdr>
                                    <w:top w:val="none" w:sz="0" w:space="0" w:color="auto"/>
                                    <w:left w:val="none" w:sz="0" w:space="0" w:color="auto"/>
                                    <w:bottom w:val="none" w:sz="0" w:space="0" w:color="auto"/>
                                    <w:right w:val="none" w:sz="0" w:space="0" w:color="auto"/>
                                  </w:divBdr>
                                  <w:divsChild>
                                    <w:div w:id="456145033">
                                      <w:marLeft w:val="150"/>
                                      <w:marRight w:val="150"/>
                                      <w:marTop w:val="0"/>
                                      <w:marBottom w:val="0"/>
                                      <w:divBdr>
                                        <w:top w:val="none" w:sz="0" w:space="0" w:color="auto"/>
                                        <w:left w:val="none" w:sz="0" w:space="0" w:color="auto"/>
                                        <w:bottom w:val="none" w:sz="0" w:space="0" w:color="auto"/>
                                        <w:right w:val="none" w:sz="0" w:space="0" w:color="auto"/>
                                      </w:divBdr>
                                      <w:divsChild>
                                        <w:div w:id="235672424">
                                          <w:marLeft w:val="0"/>
                                          <w:marRight w:val="0"/>
                                          <w:marTop w:val="0"/>
                                          <w:marBottom w:val="0"/>
                                          <w:divBdr>
                                            <w:top w:val="none" w:sz="0" w:space="0" w:color="auto"/>
                                            <w:left w:val="none" w:sz="0" w:space="0" w:color="auto"/>
                                            <w:bottom w:val="none" w:sz="0" w:space="0" w:color="auto"/>
                                            <w:right w:val="none" w:sz="0" w:space="0" w:color="auto"/>
                                          </w:divBdr>
                                          <w:divsChild>
                                            <w:div w:id="308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254934">
      <w:bodyDiv w:val="1"/>
      <w:marLeft w:val="0"/>
      <w:marRight w:val="0"/>
      <w:marTop w:val="0"/>
      <w:marBottom w:val="0"/>
      <w:divBdr>
        <w:top w:val="none" w:sz="0" w:space="0" w:color="auto"/>
        <w:left w:val="none" w:sz="0" w:space="0" w:color="auto"/>
        <w:bottom w:val="none" w:sz="0" w:space="0" w:color="auto"/>
        <w:right w:val="none" w:sz="0" w:space="0" w:color="auto"/>
      </w:divBdr>
      <w:divsChild>
        <w:div w:id="335033421">
          <w:marLeft w:val="0"/>
          <w:marRight w:val="0"/>
          <w:marTop w:val="0"/>
          <w:marBottom w:val="0"/>
          <w:divBdr>
            <w:top w:val="none" w:sz="0" w:space="0" w:color="auto"/>
            <w:left w:val="none" w:sz="0" w:space="0" w:color="auto"/>
            <w:bottom w:val="none" w:sz="0" w:space="0" w:color="auto"/>
            <w:right w:val="none" w:sz="0" w:space="0" w:color="auto"/>
          </w:divBdr>
          <w:divsChild>
            <w:div w:id="1286427030">
              <w:marLeft w:val="0"/>
              <w:marRight w:val="0"/>
              <w:marTop w:val="0"/>
              <w:marBottom w:val="0"/>
              <w:divBdr>
                <w:top w:val="none" w:sz="0" w:space="0" w:color="auto"/>
                <w:left w:val="none" w:sz="0" w:space="0" w:color="auto"/>
                <w:bottom w:val="none" w:sz="0" w:space="0" w:color="auto"/>
                <w:right w:val="none" w:sz="0" w:space="0" w:color="auto"/>
              </w:divBdr>
              <w:divsChild>
                <w:div w:id="1590577669">
                  <w:marLeft w:val="0"/>
                  <w:marRight w:val="0"/>
                  <w:marTop w:val="0"/>
                  <w:marBottom w:val="0"/>
                  <w:divBdr>
                    <w:top w:val="none" w:sz="0" w:space="0" w:color="auto"/>
                    <w:left w:val="none" w:sz="0" w:space="0" w:color="auto"/>
                    <w:bottom w:val="none" w:sz="0" w:space="0" w:color="auto"/>
                    <w:right w:val="none" w:sz="0" w:space="0" w:color="auto"/>
                  </w:divBdr>
                  <w:divsChild>
                    <w:div w:id="1820919317">
                      <w:marLeft w:val="0"/>
                      <w:marRight w:val="0"/>
                      <w:marTop w:val="0"/>
                      <w:marBottom w:val="0"/>
                      <w:divBdr>
                        <w:top w:val="none" w:sz="0" w:space="0" w:color="auto"/>
                        <w:left w:val="none" w:sz="0" w:space="0" w:color="auto"/>
                        <w:bottom w:val="none" w:sz="0" w:space="0" w:color="auto"/>
                        <w:right w:val="none" w:sz="0" w:space="0" w:color="auto"/>
                      </w:divBdr>
                      <w:divsChild>
                        <w:div w:id="1520704797">
                          <w:marLeft w:val="0"/>
                          <w:marRight w:val="0"/>
                          <w:marTop w:val="0"/>
                          <w:marBottom w:val="0"/>
                          <w:divBdr>
                            <w:top w:val="none" w:sz="0" w:space="0" w:color="auto"/>
                            <w:left w:val="none" w:sz="0" w:space="0" w:color="auto"/>
                            <w:bottom w:val="none" w:sz="0" w:space="0" w:color="auto"/>
                            <w:right w:val="none" w:sz="0" w:space="0" w:color="auto"/>
                          </w:divBdr>
                          <w:divsChild>
                            <w:div w:id="1581480367">
                              <w:marLeft w:val="0"/>
                              <w:marRight w:val="75"/>
                              <w:marTop w:val="0"/>
                              <w:marBottom w:val="0"/>
                              <w:divBdr>
                                <w:top w:val="none" w:sz="0" w:space="0" w:color="auto"/>
                                <w:left w:val="none" w:sz="0" w:space="0" w:color="auto"/>
                                <w:bottom w:val="none" w:sz="0" w:space="0" w:color="auto"/>
                                <w:right w:val="none" w:sz="0" w:space="0" w:color="auto"/>
                              </w:divBdr>
                              <w:divsChild>
                                <w:div w:id="1530560470">
                                  <w:marLeft w:val="0"/>
                                  <w:marRight w:val="0"/>
                                  <w:marTop w:val="0"/>
                                  <w:marBottom w:val="0"/>
                                  <w:divBdr>
                                    <w:top w:val="none" w:sz="0" w:space="0" w:color="auto"/>
                                    <w:left w:val="none" w:sz="0" w:space="0" w:color="auto"/>
                                    <w:bottom w:val="none" w:sz="0" w:space="0" w:color="auto"/>
                                    <w:right w:val="none" w:sz="0" w:space="0" w:color="auto"/>
                                  </w:divBdr>
                                  <w:divsChild>
                                    <w:div w:id="990907368">
                                      <w:marLeft w:val="150"/>
                                      <w:marRight w:val="150"/>
                                      <w:marTop w:val="0"/>
                                      <w:marBottom w:val="0"/>
                                      <w:divBdr>
                                        <w:top w:val="none" w:sz="0" w:space="0" w:color="auto"/>
                                        <w:left w:val="none" w:sz="0" w:space="0" w:color="auto"/>
                                        <w:bottom w:val="none" w:sz="0" w:space="0" w:color="auto"/>
                                        <w:right w:val="none" w:sz="0" w:space="0" w:color="auto"/>
                                      </w:divBdr>
                                      <w:divsChild>
                                        <w:div w:id="1972393241">
                                          <w:marLeft w:val="0"/>
                                          <w:marRight w:val="0"/>
                                          <w:marTop w:val="0"/>
                                          <w:marBottom w:val="0"/>
                                          <w:divBdr>
                                            <w:top w:val="none" w:sz="0" w:space="0" w:color="auto"/>
                                            <w:left w:val="none" w:sz="0" w:space="0" w:color="auto"/>
                                            <w:bottom w:val="none" w:sz="0" w:space="0" w:color="auto"/>
                                            <w:right w:val="none" w:sz="0" w:space="0" w:color="auto"/>
                                          </w:divBdr>
                                          <w:divsChild>
                                            <w:div w:id="18478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884399">
      <w:bodyDiv w:val="1"/>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0"/>
          <w:marRight w:val="0"/>
          <w:marTop w:val="0"/>
          <w:marBottom w:val="0"/>
          <w:divBdr>
            <w:top w:val="none" w:sz="0" w:space="0" w:color="auto"/>
            <w:left w:val="none" w:sz="0" w:space="0" w:color="auto"/>
            <w:bottom w:val="none" w:sz="0" w:space="0" w:color="auto"/>
            <w:right w:val="none" w:sz="0" w:space="0" w:color="auto"/>
          </w:divBdr>
          <w:divsChild>
            <w:div w:id="1114206699">
              <w:marLeft w:val="0"/>
              <w:marRight w:val="0"/>
              <w:marTop w:val="0"/>
              <w:marBottom w:val="0"/>
              <w:divBdr>
                <w:top w:val="none" w:sz="0" w:space="0" w:color="auto"/>
                <w:left w:val="none" w:sz="0" w:space="0" w:color="auto"/>
                <w:bottom w:val="none" w:sz="0" w:space="0" w:color="auto"/>
                <w:right w:val="none" w:sz="0" w:space="0" w:color="auto"/>
              </w:divBdr>
              <w:divsChild>
                <w:div w:id="1920216075">
                  <w:marLeft w:val="0"/>
                  <w:marRight w:val="0"/>
                  <w:marTop w:val="0"/>
                  <w:marBottom w:val="0"/>
                  <w:divBdr>
                    <w:top w:val="none" w:sz="0" w:space="0" w:color="auto"/>
                    <w:left w:val="none" w:sz="0" w:space="0" w:color="auto"/>
                    <w:bottom w:val="none" w:sz="0" w:space="0" w:color="auto"/>
                    <w:right w:val="none" w:sz="0" w:space="0" w:color="auto"/>
                  </w:divBdr>
                  <w:divsChild>
                    <w:div w:id="1160075046">
                      <w:marLeft w:val="0"/>
                      <w:marRight w:val="0"/>
                      <w:marTop w:val="0"/>
                      <w:marBottom w:val="0"/>
                      <w:divBdr>
                        <w:top w:val="none" w:sz="0" w:space="0" w:color="auto"/>
                        <w:left w:val="none" w:sz="0" w:space="0" w:color="auto"/>
                        <w:bottom w:val="none" w:sz="0" w:space="0" w:color="auto"/>
                        <w:right w:val="none" w:sz="0" w:space="0" w:color="auto"/>
                      </w:divBdr>
                      <w:divsChild>
                        <w:div w:id="1855268204">
                          <w:marLeft w:val="0"/>
                          <w:marRight w:val="0"/>
                          <w:marTop w:val="0"/>
                          <w:marBottom w:val="0"/>
                          <w:divBdr>
                            <w:top w:val="none" w:sz="0" w:space="0" w:color="auto"/>
                            <w:left w:val="none" w:sz="0" w:space="0" w:color="auto"/>
                            <w:bottom w:val="none" w:sz="0" w:space="0" w:color="auto"/>
                            <w:right w:val="none" w:sz="0" w:space="0" w:color="auto"/>
                          </w:divBdr>
                          <w:divsChild>
                            <w:div w:id="1732922293">
                              <w:marLeft w:val="0"/>
                              <w:marRight w:val="75"/>
                              <w:marTop w:val="0"/>
                              <w:marBottom w:val="0"/>
                              <w:divBdr>
                                <w:top w:val="none" w:sz="0" w:space="0" w:color="auto"/>
                                <w:left w:val="none" w:sz="0" w:space="0" w:color="auto"/>
                                <w:bottom w:val="none" w:sz="0" w:space="0" w:color="auto"/>
                                <w:right w:val="none" w:sz="0" w:space="0" w:color="auto"/>
                              </w:divBdr>
                              <w:divsChild>
                                <w:div w:id="544752641">
                                  <w:marLeft w:val="0"/>
                                  <w:marRight w:val="0"/>
                                  <w:marTop w:val="0"/>
                                  <w:marBottom w:val="0"/>
                                  <w:divBdr>
                                    <w:top w:val="none" w:sz="0" w:space="0" w:color="auto"/>
                                    <w:left w:val="none" w:sz="0" w:space="0" w:color="auto"/>
                                    <w:bottom w:val="none" w:sz="0" w:space="0" w:color="auto"/>
                                    <w:right w:val="none" w:sz="0" w:space="0" w:color="auto"/>
                                  </w:divBdr>
                                  <w:divsChild>
                                    <w:div w:id="1188640926">
                                      <w:marLeft w:val="150"/>
                                      <w:marRight w:val="150"/>
                                      <w:marTop w:val="0"/>
                                      <w:marBottom w:val="0"/>
                                      <w:divBdr>
                                        <w:top w:val="none" w:sz="0" w:space="0" w:color="auto"/>
                                        <w:left w:val="none" w:sz="0" w:space="0" w:color="auto"/>
                                        <w:bottom w:val="none" w:sz="0" w:space="0" w:color="auto"/>
                                        <w:right w:val="none" w:sz="0" w:space="0" w:color="auto"/>
                                      </w:divBdr>
                                      <w:divsChild>
                                        <w:div w:id="1346442437">
                                          <w:marLeft w:val="0"/>
                                          <w:marRight w:val="0"/>
                                          <w:marTop w:val="0"/>
                                          <w:marBottom w:val="0"/>
                                          <w:divBdr>
                                            <w:top w:val="none" w:sz="0" w:space="0" w:color="auto"/>
                                            <w:left w:val="none" w:sz="0" w:space="0" w:color="auto"/>
                                            <w:bottom w:val="none" w:sz="0" w:space="0" w:color="auto"/>
                                            <w:right w:val="none" w:sz="0" w:space="0" w:color="auto"/>
                                          </w:divBdr>
                                          <w:divsChild>
                                            <w:div w:id="4507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957720">
      <w:bodyDiv w:val="1"/>
      <w:marLeft w:val="0"/>
      <w:marRight w:val="0"/>
      <w:marTop w:val="0"/>
      <w:marBottom w:val="0"/>
      <w:divBdr>
        <w:top w:val="none" w:sz="0" w:space="0" w:color="auto"/>
        <w:left w:val="none" w:sz="0" w:space="0" w:color="auto"/>
        <w:bottom w:val="none" w:sz="0" w:space="0" w:color="auto"/>
        <w:right w:val="none" w:sz="0" w:space="0" w:color="auto"/>
      </w:divBdr>
      <w:divsChild>
        <w:div w:id="1514686550">
          <w:marLeft w:val="0"/>
          <w:marRight w:val="0"/>
          <w:marTop w:val="0"/>
          <w:marBottom w:val="0"/>
          <w:divBdr>
            <w:top w:val="none" w:sz="0" w:space="0" w:color="auto"/>
            <w:left w:val="none" w:sz="0" w:space="0" w:color="auto"/>
            <w:bottom w:val="none" w:sz="0" w:space="0" w:color="auto"/>
            <w:right w:val="none" w:sz="0" w:space="0" w:color="auto"/>
          </w:divBdr>
          <w:divsChild>
            <w:div w:id="1410888037">
              <w:marLeft w:val="0"/>
              <w:marRight w:val="0"/>
              <w:marTop w:val="0"/>
              <w:marBottom w:val="0"/>
              <w:divBdr>
                <w:top w:val="none" w:sz="0" w:space="0" w:color="auto"/>
                <w:left w:val="none" w:sz="0" w:space="0" w:color="auto"/>
                <w:bottom w:val="none" w:sz="0" w:space="0" w:color="auto"/>
                <w:right w:val="none" w:sz="0" w:space="0" w:color="auto"/>
              </w:divBdr>
              <w:divsChild>
                <w:div w:id="1848668777">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sChild>
                        <w:div w:id="687487493">
                          <w:marLeft w:val="0"/>
                          <w:marRight w:val="0"/>
                          <w:marTop w:val="0"/>
                          <w:marBottom w:val="0"/>
                          <w:divBdr>
                            <w:top w:val="none" w:sz="0" w:space="0" w:color="auto"/>
                            <w:left w:val="none" w:sz="0" w:space="0" w:color="auto"/>
                            <w:bottom w:val="none" w:sz="0" w:space="0" w:color="auto"/>
                            <w:right w:val="none" w:sz="0" w:space="0" w:color="auto"/>
                          </w:divBdr>
                          <w:divsChild>
                            <w:div w:id="847478353">
                              <w:marLeft w:val="0"/>
                              <w:marRight w:val="75"/>
                              <w:marTop w:val="0"/>
                              <w:marBottom w:val="0"/>
                              <w:divBdr>
                                <w:top w:val="none" w:sz="0" w:space="0" w:color="auto"/>
                                <w:left w:val="none" w:sz="0" w:space="0" w:color="auto"/>
                                <w:bottom w:val="none" w:sz="0" w:space="0" w:color="auto"/>
                                <w:right w:val="none" w:sz="0" w:space="0" w:color="auto"/>
                              </w:divBdr>
                              <w:divsChild>
                                <w:div w:id="2110664175">
                                  <w:marLeft w:val="0"/>
                                  <w:marRight w:val="0"/>
                                  <w:marTop w:val="0"/>
                                  <w:marBottom w:val="0"/>
                                  <w:divBdr>
                                    <w:top w:val="none" w:sz="0" w:space="0" w:color="auto"/>
                                    <w:left w:val="none" w:sz="0" w:space="0" w:color="auto"/>
                                    <w:bottom w:val="none" w:sz="0" w:space="0" w:color="auto"/>
                                    <w:right w:val="none" w:sz="0" w:space="0" w:color="auto"/>
                                  </w:divBdr>
                                  <w:divsChild>
                                    <w:div w:id="812871447">
                                      <w:marLeft w:val="150"/>
                                      <w:marRight w:val="150"/>
                                      <w:marTop w:val="0"/>
                                      <w:marBottom w:val="0"/>
                                      <w:divBdr>
                                        <w:top w:val="none" w:sz="0" w:space="0" w:color="auto"/>
                                        <w:left w:val="none" w:sz="0" w:space="0" w:color="auto"/>
                                        <w:bottom w:val="none" w:sz="0" w:space="0" w:color="auto"/>
                                        <w:right w:val="none" w:sz="0" w:space="0" w:color="auto"/>
                                      </w:divBdr>
                                      <w:divsChild>
                                        <w:div w:id="787511933">
                                          <w:marLeft w:val="0"/>
                                          <w:marRight w:val="0"/>
                                          <w:marTop w:val="0"/>
                                          <w:marBottom w:val="0"/>
                                          <w:divBdr>
                                            <w:top w:val="none" w:sz="0" w:space="0" w:color="auto"/>
                                            <w:left w:val="none" w:sz="0" w:space="0" w:color="auto"/>
                                            <w:bottom w:val="none" w:sz="0" w:space="0" w:color="auto"/>
                                            <w:right w:val="none" w:sz="0" w:space="0" w:color="auto"/>
                                          </w:divBdr>
                                          <w:divsChild>
                                            <w:div w:id="7925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0883">
      <w:bodyDiv w:val="1"/>
      <w:marLeft w:val="0"/>
      <w:marRight w:val="0"/>
      <w:marTop w:val="0"/>
      <w:marBottom w:val="0"/>
      <w:divBdr>
        <w:top w:val="none" w:sz="0" w:space="0" w:color="auto"/>
        <w:left w:val="none" w:sz="0" w:space="0" w:color="auto"/>
        <w:bottom w:val="none" w:sz="0" w:space="0" w:color="auto"/>
        <w:right w:val="none" w:sz="0" w:space="0" w:color="auto"/>
      </w:divBdr>
      <w:divsChild>
        <w:div w:id="1435327422">
          <w:marLeft w:val="0"/>
          <w:marRight w:val="0"/>
          <w:marTop w:val="0"/>
          <w:marBottom w:val="0"/>
          <w:divBdr>
            <w:top w:val="none" w:sz="0" w:space="0" w:color="auto"/>
            <w:left w:val="none" w:sz="0" w:space="0" w:color="auto"/>
            <w:bottom w:val="none" w:sz="0" w:space="0" w:color="auto"/>
            <w:right w:val="none" w:sz="0" w:space="0" w:color="auto"/>
          </w:divBdr>
          <w:divsChild>
            <w:div w:id="319768943">
              <w:marLeft w:val="0"/>
              <w:marRight w:val="0"/>
              <w:marTop w:val="0"/>
              <w:marBottom w:val="0"/>
              <w:divBdr>
                <w:top w:val="none" w:sz="0" w:space="0" w:color="auto"/>
                <w:left w:val="none" w:sz="0" w:space="0" w:color="auto"/>
                <w:bottom w:val="none" w:sz="0" w:space="0" w:color="auto"/>
                <w:right w:val="none" w:sz="0" w:space="0" w:color="auto"/>
              </w:divBdr>
              <w:divsChild>
                <w:div w:id="1594237581">
                  <w:marLeft w:val="0"/>
                  <w:marRight w:val="0"/>
                  <w:marTop w:val="0"/>
                  <w:marBottom w:val="0"/>
                  <w:divBdr>
                    <w:top w:val="none" w:sz="0" w:space="0" w:color="auto"/>
                    <w:left w:val="none" w:sz="0" w:space="0" w:color="auto"/>
                    <w:bottom w:val="none" w:sz="0" w:space="0" w:color="auto"/>
                    <w:right w:val="none" w:sz="0" w:space="0" w:color="auto"/>
                  </w:divBdr>
                  <w:divsChild>
                    <w:div w:id="487526003">
                      <w:marLeft w:val="0"/>
                      <w:marRight w:val="0"/>
                      <w:marTop w:val="0"/>
                      <w:marBottom w:val="0"/>
                      <w:divBdr>
                        <w:top w:val="none" w:sz="0" w:space="0" w:color="auto"/>
                        <w:left w:val="none" w:sz="0" w:space="0" w:color="auto"/>
                        <w:bottom w:val="none" w:sz="0" w:space="0" w:color="auto"/>
                        <w:right w:val="none" w:sz="0" w:space="0" w:color="auto"/>
                      </w:divBdr>
                      <w:divsChild>
                        <w:div w:id="1546328844">
                          <w:marLeft w:val="0"/>
                          <w:marRight w:val="0"/>
                          <w:marTop w:val="0"/>
                          <w:marBottom w:val="0"/>
                          <w:divBdr>
                            <w:top w:val="none" w:sz="0" w:space="0" w:color="auto"/>
                            <w:left w:val="none" w:sz="0" w:space="0" w:color="auto"/>
                            <w:bottom w:val="none" w:sz="0" w:space="0" w:color="auto"/>
                            <w:right w:val="none" w:sz="0" w:space="0" w:color="auto"/>
                          </w:divBdr>
                          <w:divsChild>
                            <w:div w:id="1899315704">
                              <w:marLeft w:val="0"/>
                              <w:marRight w:val="75"/>
                              <w:marTop w:val="0"/>
                              <w:marBottom w:val="0"/>
                              <w:divBdr>
                                <w:top w:val="none" w:sz="0" w:space="0" w:color="auto"/>
                                <w:left w:val="none" w:sz="0" w:space="0" w:color="auto"/>
                                <w:bottom w:val="none" w:sz="0" w:space="0" w:color="auto"/>
                                <w:right w:val="none" w:sz="0" w:space="0" w:color="auto"/>
                              </w:divBdr>
                              <w:divsChild>
                                <w:div w:id="1138641811">
                                  <w:marLeft w:val="0"/>
                                  <w:marRight w:val="0"/>
                                  <w:marTop w:val="0"/>
                                  <w:marBottom w:val="0"/>
                                  <w:divBdr>
                                    <w:top w:val="none" w:sz="0" w:space="0" w:color="auto"/>
                                    <w:left w:val="none" w:sz="0" w:space="0" w:color="auto"/>
                                    <w:bottom w:val="none" w:sz="0" w:space="0" w:color="auto"/>
                                    <w:right w:val="none" w:sz="0" w:space="0" w:color="auto"/>
                                  </w:divBdr>
                                  <w:divsChild>
                                    <w:div w:id="1625232180">
                                      <w:marLeft w:val="150"/>
                                      <w:marRight w:val="150"/>
                                      <w:marTop w:val="0"/>
                                      <w:marBottom w:val="0"/>
                                      <w:divBdr>
                                        <w:top w:val="none" w:sz="0" w:space="0" w:color="auto"/>
                                        <w:left w:val="none" w:sz="0" w:space="0" w:color="auto"/>
                                        <w:bottom w:val="none" w:sz="0" w:space="0" w:color="auto"/>
                                        <w:right w:val="none" w:sz="0" w:space="0" w:color="auto"/>
                                      </w:divBdr>
                                      <w:divsChild>
                                        <w:div w:id="861479978">
                                          <w:marLeft w:val="0"/>
                                          <w:marRight w:val="0"/>
                                          <w:marTop w:val="0"/>
                                          <w:marBottom w:val="0"/>
                                          <w:divBdr>
                                            <w:top w:val="none" w:sz="0" w:space="0" w:color="auto"/>
                                            <w:left w:val="none" w:sz="0" w:space="0" w:color="auto"/>
                                            <w:bottom w:val="none" w:sz="0" w:space="0" w:color="auto"/>
                                            <w:right w:val="none" w:sz="0" w:space="0" w:color="auto"/>
                                          </w:divBdr>
                                          <w:divsChild>
                                            <w:div w:id="574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9122">
      <w:bodyDiv w:val="1"/>
      <w:marLeft w:val="0"/>
      <w:marRight w:val="0"/>
      <w:marTop w:val="0"/>
      <w:marBottom w:val="0"/>
      <w:divBdr>
        <w:top w:val="none" w:sz="0" w:space="0" w:color="auto"/>
        <w:left w:val="none" w:sz="0" w:space="0" w:color="auto"/>
        <w:bottom w:val="none" w:sz="0" w:space="0" w:color="auto"/>
        <w:right w:val="none" w:sz="0" w:space="0" w:color="auto"/>
      </w:divBdr>
      <w:divsChild>
        <w:div w:id="188615015">
          <w:marLeft w:val="0"/>
          <w:marRight w:val="0"/>
          <w:marTop w:val="0"/>
          <w:marBottom w:val="0"/>
          <w:divBdr>
            <w:top w:val="none" w:sz="0" w:space="0" w:color="auto"/>
            <w:left w:val="none" w:sz="0" w:space="0" w:color="auto"/>
            <w:bottom w:val="none" w:sz="0" w:space="0" w:color="auto"/>
            <w:right w:val="none" w:sz="0" w:space="0" w:color="auto"/>
          </w:divBdr>
          <w:divsChild>
            <w:div w:id="425660077">
              <w:marLeft w:val="0"/>
              <w:marRight w:val="0"/>
              <w:marTop w:val="0"/>
              <w:marBottom w:val="0"/>
              <w:divBdr>
                <w:top w:val="none" w:sz="0" w:space="0" w:color="auto"/>
                <w:left w:val="none" w:sz="0" w:space="0" w:color="auto"/>
                <w:bottom w:val="none" w:sz="0" w:space="0" w:color="auto"/>
                <w:right w:val="none" w:sz="0" w:space="0" w:color="auto"/>
              </w:divBdr>
              <w:divsChild>
                <w:div w:id="2131363617">
                  <w:marLeft w:val="0"/>
                  <w:marRight w:val="0"/>
                  <w:marTop w:val="0"/>
                  <w:marBottom w:val="0"/>
                  <w:divBdr>
                    <w:top w:val="none" w:sz="0" w:space="0" w:color="auto"/>
                    <w:left w:val="none" w:sz="0" w:space="0" w:color="auto"/>
                    <w:bottom w:val="none" w:sz="0" w:space="0" w:color="auto"/>
                    <w:right w:val="none" w:sz="0" w:space="0" w:color="auto"/>
                  </w:divBdr>
                  <w:divsChild>
                    <w:div w:id="977496879">
                      <w:marLeft w:val="0"/>
                      <w:marRight w:val="0"/>
                      <w:marTop w:val="0"/>
                      <w:marBottom w:val="0"/>
                      <w:divBdr>
                        <w:top w:val="none" w:sz="0" w:space="0" w:color="auto"/>
                        <w:left w:val="none" w:sz="0" w:space="0" w:color="auto"/>
                        <w:bottom w:val="none" w:sz="0" w:space="0" w:color="auto"/>
                        <w:right w:val="none" w:sz="0" w:space="0" w:color="auto"/>
                      </w:divBdr>
                      <w:divsChild>
                        <w:div w:id="843401906">
                          <w:marLeft w:val="0"/>
                          <w:marRight w:val="0"/>
                          <w:marTop w:val="0"/>
                          <w:marBottom w:val="0"/>
                          <w:divBdr>
                            <w:top w:val="none" w:sz="0" w:space="0" w:color="auto"/>
                            <w:left w:val="none" w:sz="0" w:space="0" w:color="auto"/>
                            <w:bottom w:val="none" w:sz="0" w:space="0" w:color="auto"/>
                            <w:right w:val="none" w:sz="0" w:space="0" w:color="auto"/>
                          </w:divBdr>
                          <w:divsChild>
                            <w:div w:id="1055156186">
                              <w:marLeft w:val="0"/>
                              <w:marRight w:val="75"/>
                              <w:marTop w:val="0"/>
                              <w:marBottom w:val="0"/>
                              <w:divBdr>
                                <w:top w:val="none" w:sz="0" w:space="0" w:color="auto"/>
                                <w:left w:val="none" w:sz="0" w:space="0" w:color="auto"/>
                                <w:bottom w:val="none" w:sz="0" w:space="0" w:color="auto"/>
                                <w:right w:val="none" w:sz="0" w:space="0" w:color="auto"/>
                              </w:divBdr>
                              <w:divsChild>
                                <w:div w:id="1347363517">
                                  <w:marLeft w:val="0"/>
                                  <w:marRight w:val="0"/>
                                  <w:marTop w:val="0"/>
                                  <w:marBottom w:val="0"/>
                                  <w:divBdr>
                                    <w:top w:val="none" w:sz="0" w:space="0" w:color="auto"/>
                                    <w:left w:val="none" w:sz="0" w:space="0" w:color="auto"/>
                                    <w:bottom w:val="none" w:sz="0" w:space="0" w:color="auto"/>
                                    <w:right w:val="none" w:sz="0" w:space="0" w:color="auto"/>
                                  </w:divBdr>
                                  <w:divsChild>
                                    <w:div w:id="1584414506">
                                      <w:marLeft w:val="150"/>
                                      <w:marRight w:val="150"/>
                                      <w:marTop w:val="0"/>
                                      <w:marBottom w:val="0"/>
                                      <w:divBdr>
                                        <w:top w:val="none" w:sz="0" w:space="0" w:color="auto"/>
                                        <w:left w:val="none" w:sz="0" w:space="0" w:color="auto"/>
                                        <w:bottom w:val="none" w:sz="0" w:space="0" w:color="auto"/>
                                        <w:right w:val="none" w:sz="0" w:space="0" w:color="auto"/>
                                      </w:divBdr>
                                      <w:divsChild>
                                        <w:div w:id="929505628">
                                          <w:marLeft w:val="0"/>
                                          <w:marRight w:val="0"/>
                                          <w:marTop w:val="0"/>
                                          <w:marBottom w:val="0"/>
                                          <w:divBdr>
                                            <w:top w:val="none" w:sz="0" w:space="0" w:color="auto"/>
                                            <w:left w:val="none" w:sz="0" w:space="0" w:color="auto"/>
                                            <w:bottom w:val="none" w:sz="0" w:space="0" w:color="auto"/>
                                            <w:right w:val="none" w:sz="0" w:space="0" w:color="auto"/>
                                          </w:divBdr>
                                          <w:divsChild>
                                            <w:div w:id="81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hpatelcpa.com" TargetMode="External"/><Relationship Id="rId13" Type="http://schemas.openxmlformats.org/officeDocument/2006/relationships/hyperlink" Target="https://apps.irs.gov/app/scripts/exit.jsp?dest=http://www.fincen.gov/forms/files/FBARE-FileAuth114aRecordSP.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irs.gov/app/scripts/exit.jsp?dest=http://bsaefiling.fincen.treas.gov/main.html" TargetMode="External"/><Relationship Id="rId17" Type="http://schemas.openxmlformats.org/officeDocument/2006/relationships/hyperlink" Target="mailto:tax@hpatelcpa.com" TargetMode="External"/><Relationship Id="rId2" Type="http://schemas.openxmlformats.org/officeDocument/2006/relationships/styles" Target="styles.xml"/><Relationship Id="rId16" Type="http://schemas.openxmlformats.org/officeDocument/2006/relationships/hyperlink" Target="mailto:BSAEFilingHelp@fince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irs.gov/app/scripts/exit.jsp?dest=http://bsaefiling.fincen.treas.gov/NoRegFBARFiler.html" TargetMode="External"/><Relationship Id="rId5" Type="http://schemas.openxmlformats.org/officeDocument/2006/relationships/webSettings" Target="webSettings.xml"/><Relationship Id="rId15" Type="http://schemas.openxmlformats.org/officeDocument/2006/relationships/hyperlink" Target="mailto:FBARquestions@irs.gov" TargetMode="External"/><Relationship Id="rId10" Type="http://schemas.openxmlformats.org/officeDocument/2006/relationships/hyperlink" Target="https://www.irs.gov/individuals/understanding-your-letter-58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atelcpa.com" TargetMode="External"/><Relationship Id="rId14" Type="http://schemas.openxmlformats.org/officeDocument/2006/relationships/hyperlink" Target="https://apps.irs.gov/app/scripts/exit.jsp?dest=http://www.fincen.gov/forms/files/FBAR%20Line%20Item%20Filing%20Instruction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Computer</dc:creator>
  <cp:keywords/>
  <dc:description/>
  <cp:lastModifiedBy>Yogi Computer</cp:lastModifiedBy>
  <cp:revision>65</cp:revision>
  <dcterms:created xsi:type="dcterms:W3CDTF">2016-12-23T16:03:00Z</dcterms:created>
  <dcterms:modified xsi:type="dcterms:W3CDTF">2017-01-02T18:26:00Z</dcterms:modified>
</cp:coreProperties>
</file>